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4F" w:rsidRPr="00D81B20" w:rsidRDefault="003F174F" w:rsidP="00BB7CC7">
      <w:pPr>
        <w:rPr>
          <w:rFonts w:ascii="Arial" w:hAnsi="Arial" w:cs="Arial"/>
          <w:sz w:val="20"/>
          <w:szCs w:val="20"/>
        </w:rPr>
      </w:pPr>
      <w:bookmarkStart w:id="0" w:name="_GoBack"/>
      <w:bookmarkEnd w:id="0"/>
    </w:p>
    <w:tbl>
      <w:tblPr>
        <w:tblW w:w="14670" w:type="dxa"/>
        <w:tblInd w:w="-702"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350"/>
        <w:gridCol w:w="1710"/>
        <w:gridCol w:w="1170"/>
        <w:gridCol w:w="1800"/>
        <w:gridCol w:w="1260"/>
        <w:gridCol w:w="1980"/>
        <w:gridCol w:w="2070"/>
        <w:gridCol w:w="3330"/>
      </w:tblGrid>
      <w:tr w:rsidR="003F174F" w:rsidRPr="005E4A7B" w:rsidTr="005E4A7B">
        <w:trPr>
          <w:trHeight w:val="1452"/>
          <w:tblHeader/>
        </w:trPr>
        <w:tc>
          <w:tcPr>
            <w:tcW w:w="1350" w:type="dxa"/>
            <w:tcBorders>
              <w:top w:val="single" w:sz="12" w:space="0" w:color="auto"/>
              <w:bottom w:val="single" w:sz="12" w:space="0" w:color="auto"/>
            </w:tcBorders>
            <w:vAlign w:val="center"/>
          </w:tcPr>
          <w:p w:rsidR="003F174F" w:rsidRPr="005E4A7B" w:rsidRDefault="003F174F" w:rsidP="005E4A7B">
            <w:pPr>
              <w:spacing w:after="0" w:line="240" w:lineRule="auto"/>
              <w:jc w:val="center"/>
              <w:rPr>
                <w:rFonts w:ascii="Arial" w:hAnsi="Arial" w:cs="Arial"/>
                <w:b/>
                <w:sz w:val="20"/>
                <w:szCs w:val="20"/>
              </w:rPr>
            </w:pPr>
            <w:r w:rsidRPr="005E4A7B">
              <w:rPr>
                <w:rFonts w:ascii="Arial" w:hAnsi="Arial" w:cs="Arial"/>
                <w:b/>
                <w:szCs w:val="20"/>
              </w:rPr>
              <w:t>Local WIA Areas</w:t>
            </w:r>
          </w:p>
        </w:tc>
        <w:tc>
          <w:tcPr>
            <w:tcW w:w="1710" w:type="dxa"/>
            <w:tcBorders>
              <w:top w:val="single" w:sz="12" w:space="0" w:color="auto"/>
              <w:bottom w:val="single" w:sz="12" w:space="0" w:color="auto"/>
            </w:tcBorders>
            <w:shd w:val="pct5"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WSO</w:t>
            </w:r>
            <w:r w:rsidR="00125C88">
              <w:rPr>
                <w:rFonts w:ascii="Arial" w:hAnsi="Arial" w:cs="Arial"/>
                <w:b/>
                <w:sz w:val="20"/>
                <w:szCs w:val="20"/>
              </w:rPr>
              <w:t xml:space="preserve"> </w:t>
            </w:r>
            <w:r w:rsidRPr="005E4A7B">
              <w:rPr>
                <w:rFonts w:ascii="Arial" w:hAnsi="Arial" w:cs="Arial"/>
                <w:b/>
                <w:sz w:val="20"/>
                <w:szCs w:val="20"/>
              </w:rPr>
              <w:t>Centers and Program Delivery Sites (including auxiliary and satellites)</w:t>
            </w:r>
          </w:p>
        </w:tc>
        <w:tc>
          <w:tcPr>
            <w:tcW w:w="1170" w:type="dxa"/>
            <w:tcBorders>
              <w:top w:val="single" w:sz="12" w:space="0" w:color="auto"/>
              <w:bottom w:val="single" w:sz="12" w:space="0" w:color="auto"/>
            </w:tcBorders>
            <w:shd w:val="pct10"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WSO</w:t>
            </w:r>
            <w:r w:rsidR="00125C88">
              <w:rPr>
                <w:rFonts w:ascii="Arial" w:hAnsi="Arial" w:cs="Arial"/>
                <w:b/>
                <w:sz w:val="20"/>
                <w:szCs w:val="20"/>
              </w:rPr>
              <w:t xml:space="preserve"> </w:t>
            </w:r>
            <w:r w:rsidRPr="005E4A7B">
              <w:rPr>
                <w:rFonts w:ascii="Arial" w:hAnsi="Arial" w:cs="Arial"/>
                <w:b/>
                <w:sz w:val="20"/>
                <w:szCs w:val="20"/>
              </w:rPr>
              <w:t>Center</w:t>
            </w:r>
          </w:p>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Certified?</w:t>
            </w:r>
          </w:p>
        </w:tc>
        <w:tc>
          <w:tcPr>
            <w:tcW w:w="1800" w:type="dxa"/>
            <w:tcBorders>
              <w:top w:val="single" w:sz="12" w:space="0" w:color="auto"/>
              <w:bottom w:val="single" w:sz="12" w:space="0" w:color="auto"/>
            </w:tcBorders>
            <w:shd w:val="pct5"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Timeline for Certification or Recertification</w:t>
            </w:r>
          </w:p>
        </w:tc>
        <w:tc>
          <w:tcPr>
            <w:tcW w:w="1260" w:type="dxa"/>
            <w:tcBorders>
              <w:top w:val="single" w:sz="12" w:space="0" w:color="auto"/>
              <w:bottom w:val="single" w:sz="12" w:space="0" w:color="auto"/>
            </w:tcBorders>
            <w:shd w:val="pct10"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WSO</w:t>
            </w:r>
            <w:r w:rsidR="00125C88">
              <w:rPr>
                <w:rFonts w:ascii="Arial" w:hAnsi="Arial" w:cs="Arial"/>
                <w:b/>
                <w:sz w:val="20"/>
                <w:szCs w:val="20"/>
              </w:rPr>
              <w:t xml:space="preserve"> </w:t>
            </w:r>
            <w:r w:rsidRPr="005E4A7B">
              <w:rPr>
                <w:rFonts w:ascii="Arial" w:hAnsi="Arial" w:cs="Arial"/>
                <w:b/>
                <w:sz w:val="20"/>
                <w:szCs w:val="20"/>
              </w:rPr>
              <w:t>Center</w:t>
            </w:r>
          </w:p>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Co-located?</w:t>
            </w:r>
          </w:p>
        </w:tc>
        <w:tc>
          <w:tcPr>
            <w:tcW w:w="1980" w:type="dxa"/>
            <w:tcBorders>
              <w:top w:val="single" w:sz="12" w:space="0" w:color="auto"/>
              <w:bottom w:val="single" w:sz="12" w:space="0" w:color="auto"/>
            </w:tcBorders>
            <w:shd w:val="pct5"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If WSO</w:t>
            </w:r>
            <w:r w:rsidR="00125C88">
              <w:rPr>
                <w:rFonts w:ascii="Arial" w:hAnsi="Arial" w:cs="Arial"/>
                <w:b/>
                <w:sz w:val="20"/>
                <w:szCs w:val="20"/>
              </w:rPr>
              <w:t xml:space="preserve"> </w:t>
            </w:r>
            <w:r w:rsidRPr="005E4A7B">
              <w:rPr>
                <w:rFonts w:ascii="Arial" w:hAnsi="Arial" w:cs="Arial"/>
                <w:b/>
                <w:sz w:val="20"/>
                <w:szCs w:val="20"/>
              </w:rPr>
              <w:t>Center is NOT co-located, what is the timeline for co-location?</w:t>
            </w:r>
          </w:p>
        </w:tc>
        <w:tc>
          <w:tcPr>
            <w:tcW w:w="2070" w:type="dxa"/>
            <w:tcBorders>
              <w:top w:val="single" w:sz="12" w:space="0" w:color="auto"/>
              <w:bottom w:val="single" w:sz="12" w:space="0" w:color="auto"/>
            </w:tcBorders>
            <w:shd w:val="pct10"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Opport</w:t>
            </w:r>
            <w:r>
              <w:rPr>
                <w:rFonts w:ascii="Arial" w:hAnsi="Arial" w:cs="Arial"/>
                <w:b/>
                <w:sz w:val="20"/>
                <w:szCs w:val="20"/>
              </w:rPr>
              <w:t>unities to increase co-location</w:t>
            </w:r>
          </w:p>
        </w:tc>
        <w:tc>
          <w:tcPr>
            <w:tcW w:w="3330" w:type="dxa"/>
            <w:tcBorders>
              <w:top w:val="single" w:sz="12" w:space="0" w:color="auto"/>
              <w:bottom w:val="single" w:sz="12" w:space="0" w:color="auto"/>
            </w:tcBorders>
            <w:shd w:val="pct5"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Recom</w:t>
            </w:r>
            <w:r>
              <w:rPr>
                <w:rFonts w:ascii="Arial" w:hAnsi="Arial" w:cs="Arial"/>
                <w:b/>
                <w:sz w:val="20"/>
                <w:szCs w:val="20"/>
              </w:rPr>
              <w:t>mendations for integrating additional</w:t>
            </w:r>
            <w:r w:rsidRPr="005E4A7B">
              <w:rPr>
                <w:rFonts w:ascii="Arial" w:hAnsi="Arial" w:cs="Arial"/>
                <w:b/>
                <w:sz w:val="20"/>
                <w:szCs w:val="20"/>
              </w:rPr>
              <w:t xml:space="preserve"> partners into WorkSource customer flow</w:t>
            </w:r>
          </w:p>
        </w:tc>
      </w:tr>
      <w:tr w:rsidR="003F174F" w:rsidRPr="005E4A7B" w:rsidTr="005E4A7B">
        <w:trPr>
          <w:trHeight w:val="1340"/>
        </w:trPr>
        <w:tc>
          <w:tcPr>
            <w:tcW w:w="1350" w:type="dxa"/>
            <w:tcBorders>
              <w:top w:val="single" w:sz="12" w:space="0" w:color="auto"/>
              <w:bottom w:val="single" w:sz="12" w:space="0" w:color="auto"/>
            </w:tcBorders>
          </w:tcPr>
          <w:p w:rsidR="003F174F" w:rsidRPr="005E4A7B" w:rsidRDefault="003F174F" w:rsidP="005E4A7B">
            <w:pPr>
              <w:spacing w:after="0" w:line="240" w:lineRule="auto"/>
              <w:rPr>
                <w:rFonts w:ascii="Arial" w:hAnsi="Arial" w:cs="Arial"/>
                <w:sz w:val="20"/>
                <w:szCs w:val="20"/>
              </w:rPr>
            </w:pPr>
            <w:r w:rsidRPr="000A7B24">
              <w:rPr>
                <w:rFonts w:ascii="Arial" w:hAnsi="Arial" w:cs="Arial"/>
                <w:b/>
                <w:sz w:val="20"/>
                <w:szCs w:val="20"/>
              </w:rPr>
              <w:t>R-2</w:t>
            </w:r>
            <w:r w:rsidRPr="005E4A7B">
              <w:rPr>
                <w:rFonts w:ascii="Arial" w:hAnsi="Arial" w:cs="Arial"/>
                <w:sz w:val="20"/>
                <w:szCs w:val="20"/>
              </w:rPr>
              <w:t xml:space="preserve">  Washington, Multnomah</w:t>
            </w:r>
          </w:p>
        </w:tc>
        <w:tc>
          <w:tcPr>
            <w:tcW w:w="171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WSPM East      Mt.</w:t>
            </w:r>
            <w:r w:rsidR="00125C88">
              <w:rPr>
                <w:rFonts w:ascii="Arial" w:hAnsi="Arial" w:cs="Arial"/>
                <w:sz w:val="20"/>
                <w:szCs w:val="20"/>
              </w:rPr>
              <w:t xml:space="preserve"> </w:t>
            </w:r>
            <w:r w:rsidRPr="005E4A7B">
              <w:rPr>
                <w:rFonts w:ascii="Arial" w:hAnsi="Arial" w:cs="Arial"/>
                <w:sz w:val="20"/>
                <w:szCs w:val="20"/>
              </w:rPr>
              <w:t>Hood</w:t>
            </w:r>
            <w:r w:rsidR="00125C88">
              <w:rPr>
                <w:rFonts w:ascii="Arial" w:hAnsi="Arial" w:cs="Arial"/>
                <w:sz w:val="20"/>
                <w:szCs w:val="20"/>
              </w:rPr>
              <w:t xml:space="preserve"> </w:t>
            </w:r>
            <w:r w:rsidRPr="005E4A7B">
              <w:rPr>
                <w:rFonts w:ascii="Arial" w:hAnsi="Arial" w:cs="Arial"/>
                <w:sz w:val="20"/>
                <w:szCs w:val="20"/>
              </w:rPr>
              <w:t>Community College</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WSPM Southeast SE Works</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WSPM</w:t>
            </w:r>
            <w:r w:rsidR="00125C88">
              <w:rPr>
                <w:rFonts w:ascii="Arial" w:hAnsi="Arial" w:cs="Arial"/>
                <w:sz w:val="20"/>
                <w:szCs w:val="20"/>
              </w:rPr>
              <w:t xml:space="preserve"> </w:t>
            </w:r>
            <w:r w:rsidRPr="005E4A7B">
              <w:rPr>
                <w:rFonts w:ascii="Arial" w:hAnsi="Arial" w:cs="Arial"/>
                <w:sz w:val="20"/>
                <w:szCs w:val="20"/>
              </w:rPr>
              <w:t>Central</w:t>
            </w:r>
            <w:r w:rsidR="00125C88">
              <w:rPr>
                <w:rFonts w:ascii="Arial" w:hAnsi="Arial" w:cs="Arial"/>
                <w:sz w:val="20"/>
                <w:szCs w:val="20"/>
              </w:rPr>
              <w:t xml:space="preserve"> </w:t>
            </w:r>
            <w:r w:rsidRPr="005E4A7B">
              <w:rPr>
                <w:rFonts w:ascii="Arial" w:hAnsi="Arial" w:cs="Arial"/>
                <w:sz w:val="20"/>
                <w:szCs w:val="20"/>
              </w:rPr>
              <w:t>Portland</w:t>
            </w:r>
            <w:r w:rsidR="00125C88">
              <w:rPr>
                <w:rFonts w:ascii="Arial" w:hAnsi="Arial" w:cs="Arial"/>
                <w:sz w:val="20"/>
                <w:szCs w:val="20"/>
              </w:rPr>
              <w:t xml:space="preserve"> </w:t>
            </w:r>
            <w:r w:rsidRPr="005E4A7B">
              <w:rPr>
                <w:rFonts w:ascii="Arial" w:hAnsi="Arial" w:cs="Arial"/>
                <w:sz w:val="20"/>
                <w:szCs w:val="20"/>
              </w:rPr>
              <w:t>Community College</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WSPM</w:t>
            </w:r>
            <w:r w:rsidR="00125C88">
              <w:rPr>
                <w:rFonts w:ascii="Arial" w:hAnsi="Arial" w:cs="Arial"/>
                <w:sz w:val="20"/>
                <w:szCs w:val="20"/>
              </w:rPr>
              <w:t xml:space="preserve"> </w:t>
            </w:r>
            <w:r w:rsidRPr="005E4A7B">
              <w:rPr>
                <w:rFonts w:ascii="Arial" w:hAnsi="Arial" w:cs="Arial"/>
                <w:sz w:val="20"/>
                <w:szCs w:val="20"/>
              </w:rPr>
              <w:t>Beaverton-Hillsboro</w:t>
            </w:r>
            <w:r w:rsidR="00125C88">
              <w:rPr>
                <w:rFonts w:ascii="Arial" w:hAnsi="Arial" w:cs="Arial"/>
                <w:sz w:val="20"/>
                <w:szCs w:val="20"/>
              </w:rPr>
              <w:t xml:space="preserve"> </w:t>
            </w:r>
            <w:r w:rsidRPr="005E4A7B">
              <w:rPr>
                <w:rFonts w:ascii="Arial" w:hAnsi="Arial" w:cs="Arial"/>
                <w:sz w:val="20"/>
                <w:szCs w:val="20"/>
              </w:rPr>
              <w:t>Portland</w:t>
            </w:r>
            <w:r w:rsidR="00125C88">
              <w:rPr>
                <w:rFonts w:ascii="Arial" w:hAnsi="Arial" w:cs="Arial"/>
                <w:sz w:val="20"/>
                <w:szCs w:val="20"/>
              </w:rPr>
              <w:t xml:space="preserve"> </w:t>
            </w:r>
            <w:r w:rsidRPr="005E4A7B">
              <w:rPr>
                <w:rFonts w:ascii="Arial" w:hAnsi="Arial" w:cs="Arial"/>
                <w:sz w:val="20"/>
                <w:szCs w:val="20"/>
              </w:rPr>
              <w:t>Community College</w:t>
            </w:r>
          </w:p>
          <w:p w:rsidR="003F174F" w:rsidRPr="005E4A7B" w:rsidRDefault="003F174F" w:rsidP="005E4A7B">
            <w:pPr>
              <w:pStyle w:val="ListParagraph"/>
              <w:numPr>
                <w:ilvl w:val="0"/>
                <w:numId w:val="1"/>
              </w:numPr>
              <w:spacing w:after="0" w:line="240" w:lineRule="auto"/>
              <w:ind w:left="0"/>
              <w:rPr>
                <w:rFonts w:ascii="Arial" w:hAnsi="Arial" w:cs="Arial"/>
                <w:sz w:val="20"/>
                <w:szCs w:val="20"/>
              </w:rPr>
            </w:pPr>
          </w:p>
          <w:p w:rsidR="003F174F" w:rsidRPr="005E4A7B" w:rsidRDefault="003F174F" w:rsidP="005E4A7B">
            <w:pPr>
              <w:pStyle w:val="ListParagraph"/>
              <w:spacing w:after="0" w:line="240" w:lineRule="auto"/>
              <w:ind w:left="0"/>
              <w:rPr>
                <w:rFonts w:ascii="Arial" w:hAnsi="Arial" w:cs="Arial"/>
                <w:sz w:val="20"/>
                <w:szCs w:val="20"/>
              </w:rPr>
            </w:pPr>
            <w:r w:rsidRPr="005E4A7B">
              <w:rPr>
                <w:rFonts w:ascii="Arial" w:hAnsi="Arial" w:cs="Arial"/>
                <w:sz w:val="20"/>
                <w:szCs w:val="20"/>
              </w:rPr>
              <w:t>WSPM</w:t>
            </w:r>
            <w:r w:rsidR="00125C88">
              <w:rPr>
                <w:rFonts w:ascii="Arial" w:hAnsi="Arial" w:cs="Arial"/>
                <w:sz w:val="20"/>
                <w:szCs w:val="20"/>
              </w:rPr>
              <w:t xml:space="preserve"> </w:t>
            </w:r>
            <w:r w:rsidRPr="005E4A7B">
              <w:rPr>
                <w:rFonts w:ascii="Arial" w:hAnsi="Arial" w:cs="Arial"/>
                <w:sz w:val="20"/>
                <w:szCs w:val="20"/>
              </w:rPr>
              <w:t>Tualatin</w:t>
            </w:r>
            <w:r w:rsidR="00125C88">
              <w:rPr>
                <w:rFonts w:ascii="Arial" w:hAnsi="Arial" w:cs="Arial"/>
                <w:sz w:val="20"/>
                <w:szCs w:val="20"/>
              </w:rPr>
              <w:t xml:space="preserve"> </w:t>
            </w:r>
            <w:r w:rsidRPr="005E4A7B">
              <w:rPr>
                <w:rFonts w:ascii="Arial" w:hAnsi="Arial" w:cs="Arial"/>
                <w:sz w:val="20"/>
                <w:szCs w:val="20"/>
              </w:rPr>
              <w:t>Portland</w:t>
            </w:r>
            <w:r w:rsidR="00125C88">
              <w:rPr>
                <w:rFonts w:ascii="Arial" w:hAnsi="Arial" w:cs="Arial"/>
                <w:sz w:val="20"/>
                <w:szCs w:val="20"/>
              </w:rPr>
              <w:t xml:space="preserve"> </w:t>
            </w:r>
            <w:r w:rsidRPr="005E4A7B">
              <w:rPr>
                <w:rFonts w:ascii="Arial" w:hAnsi="Arial" w:cs="Arial"/>
                <w:sz w:val="20"/>
                <w:szCs w:val="20"/>
              </w:rPr>
              <w:t>Community College</w:t>
            </w:r>
          </w:p>
          <w:p w:rsidR="003F174F" w:rsidRPr="005E4A7B" w:rsidRDefault="003F174F" w:rsidP="005E4A7B">
            <w:pPr>
              <w:pStyle w:val="ListParagraph"/>
              <w:spacing w:after="0" w:line="240" w:lineRule="auto"/>
              <w:ind w:left="0"/>
              <w:rPr>
                <w:rFonts w:ascii="Arial" w:hAnsi="Arial" w:cs="Arial"/>
                <w:i/>
                <w:sz w:val="20"/>
                <w:szCs w:val="20"/>
              </w:rPr>
            </w:pPr>
          </w:p>
          <w:p w:rsidR="003F174F" w:rsidRPr="005E4A7B" w:rsidRDefault="003F174F" w:rsidP="005E4A7B">
            <w:pPr>
              <w:pStyle w:val="ListParagraph"/>
              <w:spacing w:after="0" w:line="240" w:lineRule="auto"/>
              <w:ind w:left="0"/>
              <w:rPr>
                <w:rFonts w:ascii="Arial" w:hAnsi="Arial" w:cs="Arial"/>
                <w:sz w:val="20"/>
                <w:szCs w:val="20"/>
              </w:rPr>
            </w:pPr>
            <w:r w:rsidRPr="005E4A7B">
              <w:rPr>
                <w:rFonts w:ascii="Arial" w:hAnsi="Arial" w:cs="Arial"/>
                <w:i/>
                <w:sz w:val="20"/>
                <w:szCs w:val="20"/>
              </w:rPr>
              <w:t>Auxiliary Site:</w:t>
            </w:r>
            <w:r w:rsidR="00125C88">
              <w:rPr>
                <w:rFonts w:ascii="Arial" w:hAnsi="Arial" w:cs="Arial"/>
                <w:i/>
                <w:sz w:val="20"/>
                <w:szCs w:val="20"/>
              </w:rPr>
              <w:t xml:space="preserve"> </w:t>
            </w:r>
            <w:r w:rsidRPr="005E4A7B">
              <w:rPr>
                <w:rFonts w:ascii="Arial" w:hAnsi="Arial" w:cs="Arial"/>
                <w:sz w:val="20"/>
                <w:szCs w:val="20"/>
              </w:rPr>
              <w:t>WorkSource</w:t>
            </w:r>
            <w:r w:rsidR="00125C88">
              <w:rPr>
                <w:rFonts w:ascii="Arial" w:hAnsi="Arial" w:cs="Arial"/>
                <w:sz w:val="20"/>
                <w:szCs w:val="20"/>
              </w:rPr>
              <w:t xml:space="preserve"> </w:t>
            </w:r>
            <w:r w:rsidRPr="005E4A7B">
              <w:rPr>
                <w:rFonts w:ascii="Arial" w:hAnsi="Arial" w:cs="Arial"/>
                <w:sz w:val="20"/>
                <w:szCs w:val="20"/>
              </w:rPr>
              <w:t>Express</w:t>
            </w:r>
            <w:r w:rsidR="00125C88">
              <w:rPr>
                <w:rFonts w:ascii="Arial" w:hAnsi="Arial" w:cs="Arial"/>
                <w:sz w:val="20"/>
                <w:szCs w:val="20"/>
              </w:rPr>
              <w:t xml:space="preserve"> </w:t>
            </w:r>
            <w:r w:rsidRPr="005E4A7B">
              <w:rPr>
                <w:rFonts w:ascii="Arial" w:hAnsi="Arial" w:cs="Arial"/>
                <w:sz w:val="20"/>
                <w:szCs w:val="20"/>
              </w:rPr>
              <w:t>Portland</w:t>
            </w:r>
            <w:r w:rsidR="00125C88">
              <w:rPr>
                <w:rFonts w:ascii="Arial" w:hAnsi="Arial" w:cs="Arial"/>
                <w:sz w:val="20"/>
                <w:szCs w:val="20"/>
              </w:rPr>
              <w:t xml:space="preserve"> </w:t>
            </w:r>
            <w:r w:rsidRPr="005E4A7B">
              <w:rPr>
                <w:rFonts w:ascii="Arial" w:hAnsi="Arial" w:cs="Arial"/>
                <w:sz w:val="20"/>
                <w:szCs w:val="20"/>
              </w:rPr>
              <w:t>Community College</w:t>
            </w:r>
          </w:p>
        </w:tc>
        <w:tc>
          <w:tcPr>
            <w:tcW w:w="117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5E4A7B">
            <w:pPr>
              <w:spacing w:after="0" w:line="240" w:lineRule="auto"/>
              <w:jc w:val="center"/>
              <w:rPr>
                <w:rFonts w:ascii="Wingdings 2" w:hAnsi="Wingdings 2" w:cs="Arial"/>
                <w:sz w:val="20"/>
                <w:szCs w:val="20"/>
              </w:rPr>
            </w:pPr>
          </w:p>
          <w:p w:rsidR="002263D3" w:rsidRPr="005E4A7B" w:rsidRDefault="002263D3"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4"/>
                <w:szCs w:val="24"/>
              </w:rPr>
            </w:pPr>
          </w:p>
          <w:p w:rsidR="003F174F" w:rsidRPr="005E4A7B" w:rsidRDefault="003F174F" w:rsidP="005E4A7B">
            <w:pPr>
              <w:spacing w:after="0" w:line="240" w:lineRule="auto"/>
              <w:jc w:val="center"/>
              <w:rPr>
                <w:rFonts w:ascii="Wingdings 2" w:hAnsi="Wingdings 2" w:cs="Arial"/>
                <w:sz w:val="16"/>
                <w:szCs w:val="16"/>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rPr>
                <w:rFonts w:ascii="Arial" w:hAnsi="Arial" w:cs="Arial"/>
                <w:sz w:val="20"/>
                <w:szCs w:val="20"/>
              </w:rPr>
            </w:pPr>
          </w:p>
        </w:tc>
        <w:tc>
          <w:tcPr>
            <w:tcW w:w="180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b/>
                <w:sz w:val="20"/>
                <w:szCs w:val="20"/>
              </w:rPr>
            </w:pPr>
            <w:r w:rsidRPr="005E4A7B">
              <w:rPr>
                <w:rFonts w:ascii="Arial" w:hAnsi="Arial" w:cs="Arial"/>
                <w:sz w:val="20"/>
                <w:szCs w:val="20"/>
              </w:rPr>
              <w:t xml:space="preserve">Annually. </w:t>
            </w: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All five WSO Centers last certified by the Local Board on April 13, 2012.  </w:t>
            </w:r>
          </w:p>
        </w:tc>
        <w:tc>
          <w:tcPr>
            <w:tcW w:w="126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Default="003F174F" w:rsidP="005E4A7B">
            <w:pPr>
              <w:spacing w:after="0" w:line="240" w:lineRule="auto"/>
              <w:jc w:val="center"/>
              <w:rPr>
                <w:rFonts w:ascii="Wingdings 2" w:hAnsi="Wingdings 2" w:cs="Arial"/>
                <w:sz w:val="20"/>
                <w:szCs w:val="20"/>
              </w:rPr>
            </w:pPr>
          </w:p>
          <w:p w:rsidR="002263D3" w:rsidRPr="005E4A7B" w:rsidRDefault="002263D3"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2263D3" w:rsidRPr="005E4A7B" w:rsidRDefault="002263D3" w:rsidP="002263D3">
            <w:pPr>
              <w:spacing w:after="0" w:line="240" w:lineRule="auto"/>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4"/>
                <w:szCs w:val="24"/>
              </w:rPr>
            </w:pPr>
          </w:p>
          <w:p w:rsidR="003F174F" w:rsidRPr="005E4A7B" w:rsidRDefault="003F174F" w:rsidP="005E4A7B">
            <w:pPr>
              <w:spacing w:after="0" w:line="240" w:lineRule="auto"/>
              <w:jc w:val="center"/>
              <w:rPr>
                <w:rFonts w:ascii="Wingdings 2" w:hAnsi="Wingdings 2" w:cs="Arial"/>
                <w:sz w:val="16"/>
                <w:szCs w:val="16"/>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rPr>
                <w:rFonts w:ascii="Arial" w:hAnsi="Arial" w:cs="Arial"/>
                <w:sz w:val="20"/>
                <w:szCs w:val="20"/>
              </w:rPr>
            </w:pPr>
          </w:p>
        </w:tc>
        <w:tc>
          <w:tcPr>
            <w:tcW w:w="198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2070" w:type="dxa"/>
            <w:tcBorders>
              <w:top w:val="single" w:sz="12" w:space="0" w:color="auto"/>
              <w:bottom w:val="single" w:sz="12" w:space="0" w:color="auto"/>
            </w:tcBorders>
            <w:shd w:val="pct10"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Pursuing opportunities with key partners including DHS and CCWD’s WIA Title II. Priority given with consideration for co-location opportunities to partners who adopt alignment strategies that provide staff co-location to maximize service delivery. Three of five WSPM Centers are located in OED-leased facilities and any co-location of new partners at those sites would likely require relocation of other non-workforce related State agency staffs currently housed there.</w:t>
            </w:r>
          </w:p>
        </w:tc>
        <w:tc>
          <w:tcPr>
            <w:tcW w:w="3330" w:type="dxa"/>
            <w:tcBorders>
              <w:top w:val="single" w:sz="12" w:space="0" w:color="auto"/>
              <w:bottom w:val="single" w:sz="12" w:space="0" w:color="auto"/>
            </w:tcBorders>
            <w:shd w:val="pct5" w:color="auto" w:fill="auto"/>
          </w:tcPr>
          <w:p w:rsidR="003F174F" w:rsidRPr="005E4A7B" w:rsidRDefault="003F174F" w:rsidP="005E4A7B">
            <w:pPr>
              <w:spacing w:after="0" w:line="240" w:lineRule="auto"/>
              <w:contextualSpacing/>
              <w:rPr>
                <w:rFonts w:ascii="Arial" w:hAnsi="Arial"/>
                <w:sz w:val="20"/>
                <w:szCs w:val="20"/>
              </w:rPr>
            </w:pPr>
            <w:r w:rsidRPr="005E4A7B">
              <w:rPr>
                <w:rFonts w:ascii="Arial" w:hAnsi="Arial"/>
                <w:sz w:val="20"/>
                <w:szCs w:val="20"/>
              </w:rPr>
              <w:t>Systemic engagement of TANF/JOBS program is logical next step in effort to align workforce partners and programs. Also pursuing provision of “GED Plus” offering through WorkSource in partnership with Title II funded programs. GED Plus would allow adult WorkSource customers who need secondary credentials to earn their GED marketability to employers by earning an NCRC certificate at the same time.</w:t>
            </w:r>
          </w:p>
          <w:p w:rsidR="003F174F" w:rsidRPr="005E4A7B" w:rsidRDefault="003F174F" w:rsidP="005E4A7B">
            <w:pPr>
              <w:spacing w:after="0" w:line="240" w:lineRule="auto"/>
              <w:rPr>
                <w:rFonts w:ascii="Arial" w:hAnsi="Arial" w:cs="Arial"/>
                <w:sz w:val="20"/>
                <w:szCs w:val="20"/>
              </w:rPr>
            </w:pPr>
          </w:p>
        </w:tc>
      </w:tr>
      <w:tr w:rsidR="003F174F" w:rsidRPr="005E4A7B" w:rsidTr="005E4A7B">
        <w:trPr>
          <w:trHeight w:val="2796"/>
        </w:trPr>
        <w:tc>
          <w:tcPr>
            <w:tcW w:w="1350" w:type="dxa"/>
            <w:tcBorders>
              <w:top w:val="single" w:sz="12" w:space="0" w:color="auto"/>
              <w:bottom w:val="single" w:sz="12" w:space="0" w:color="auto"/>
            </w:tcBorders>
          </w:tcPr>
          <w:p w:rsidR="003F174F" w:rsidRPr="005E4A7B" w:rsidRDefault="003F174F" w:rsidP="005E4A7B">
            <w:pPr>
              <w:spacing w:after="0" w:line="240" w:lineRule="auto"/>
              <w:rPr>
                <w:rFonts w:ascii="Arial" w:hAnsi="Arial" w:cs="Arial"/>
                <w:sz w:val="20"/>
                <w:szCs w:val="20"/>
              </w:rPr>
            </w:pPr>
            <w:r w:rsidRPr="000A7B24">
              <w:rPr>
                <w:rFonts w:ascii="Arial" w:hAnsi="Arial" w:cs="Arial"/>
                <w:b/>
                <w:sz w:val="20"/>
                <w:szCs w:val="20"/>
              </w:rPr>
              <w:lastRenderedPageBreak/>
              <w:t>R-3</w:t>
            </w:r>
            <w:r w:rsidRPr="005E4A7B">
              <w:rPr>
                <w:rFonts w:ascii="Arial" w:hAnsi="Arial" w:cs="Arial"/>
                <w:sz w:val="20"/>
                <w:szCs w:val="20"/>
              </w:rPr>
              <w:t xml:space="preserve"> Marion, Polk, Yamhill</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71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WSO </w:t>
            </w:r>
            <w:smartTag w:uri="urn:schemas-microsoft-com:office:smarttags" w:element="place">
              <w:smartTag w:uri="urn:schemas-microsoft-com:office:smarttags" w:element="City">
                <w:r w:rsidRPr="005E4A7B">
                  <w:rPr>
                    <w:rFonts w:ascii="Arial" w:hAnsi="Arial" w:cs="Arial"/>
                    <w:sz w:val="20"/>
                    <w:szCs w:val="20"/>
                  </w:rPr>
                  <w:t>Salem</w:t>
                </w:r>
              </w:smartTag>
            </w:smartTag>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WSO Polk- Dallas</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WSO Yamhill- McMinnville</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WSO </w:t>
            </w: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Woodburn</w:t>
            </w:r>
          </w:p>
        </w:tc>
        <w:tc>
          <w:tcPr>
            <w:tcW w:w="117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Arial" w:hAnsi="Arial" w:cs="Arial"/>
                <w:sz w:val="20"/>
                <w:szCs w:val="20"/>
              </w:rPr>
            </w:pPr>
            <w:r w:rsidRPr="005E4A7B">
              <w:rPr>
                <w:rFonts w:ascii="Wingdings 2" w:hAnsi="Wingdings 2" w:cs="Arial"/>
              </w:rPr>
              <w:t></w:t>
            </w:r>
          </w:p>
        </w:tc>
        <w:tc>
          <w:tcPr>
            <w:tcW w:w="180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Annually.</w:t>
            </w:r>
          </w:p>
          <w:p w:rsidR="003F174F" w:rsidRPr="005E4A7B" w:rsidRDefault="003F174F" w:rsidP="005E4A7B">
            <w:pPr>
              <w:spacing w:after="0" w:line="240" w:lineRule="auto"/>
              <w:rPr>
                <w:rFonts w:ascii="Arial" w:hAnsi="Arial" w:cs="Arial"/>
                <w:sz w:val="20"/>
                <w:szCs w:val="20"/>
              </w:rPr>
            </w:pPr>
            <w:r w:rsidRPr="005E4A7B">
              <w:rPr>
                <w:rFonts w:ascii="Arial" w:hAnsi="Arial"/>
                <w:sz w:val="20"/>
                <w:szCs w:val="20"/>
              </w:rPr>
              <w:t>The four WSO Centers were last certified in 2007. Recertification is scheduled to occur during September 2012.</w:t>
            </w:r>
          </w:p>
        </w:tc>
        <w:tc>
          <w:tcPr>
            <w:tcW w:w="126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Arial" w:hAnsi="Arial" w:cs="Arial"/>
                <w:sz w:val="20"/>
                <w:szCs w:val="20"/>
              </w:rPr>
            </w:pPr>
            <w:r w:rsidRPr="005E4A7B">
              <w:rPr>
                <w:rFonts w:ascii="Wingdings 2" w:hAnsi="Wingdings 2" w:cs="Arial"/>
              </w:rPr>
              <w:t></w:t>
            </w:r>
          </w:p>
        </w:tc>
        <w:tc>
          <w:tcPr>
            <w:tcW w:w="198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2070" w:type="dxa"/>
            <w:tcBorders>
              <w:top w:val="single" w:sz="12" w:space="0" w:color="auto"/>
              <w:bottom w:val="single" w:sz="12" w:space="0" w:color="auto"/>
            </w:tcBorders>
            <w:shd w:val="pct10"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rPr>
              <w:t>N/A</w:t>
            </w:r>
          </w:p>
        </w:tc>
        <w:tc>
          <w:tcPr>
            <w:tcW w:w="333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 xml:space="preserve">Leadership recognizes opportunities to engage </w:t>
            </w:r>
          </w:p>
          <w:p w:rsidR="003F174F" w:rsidRPr="005E4A7B" w:rsidRDefault="003F174F" w:rsidP="005E4A7B">
            <w:pPr>
              <w:spacing w:after="0" w:line="240" w:lineRule="auto"/>
              <w:rPr>
                <w:rFonts w:ascii="Arial" w:hAnsi="Arial"/>
                <w:sz w:val="20"/>
                <w:szCs w:val="20"/>
              </w:rPr>
            </w:pPr>
            <w:r w:rsidRPr="005E4A7B">
              <w:rPr>
                <w:rFonts w:ascii="Arial" w:hAnsi="Arial"/>
                <w:sz w:val="20"/>
                <w:szCs w:val="20"/>
              </w:rPr>
              <w:t>and collaborate with additional WIA funded partners as a way to further enhance WSO customer experience and ultimate success. With recent stakeholder involvement, region plans to capitalize on these efforts to help in furthering the comprehensive approach to serving the needs of WSO customers.</w:t>
            </w:r>
          </w:p>
        </w:tc>
      </w:tr>
      <w:tr w:rsidR="003F174F" w:rsidRPr="005E4A7B" w:rsidTr="005E4A7B">
        <w:tc>
          <w:tcPr>
            <w:tcW w:w="1350" w:type="dxa"/>
            <w:tcBorders>
              <w:top w:val="single" w:sz="12" w:space="0" w:color="auto"/>
              <w:bottom w:val="single" w:sz="12" w:space="0" w:color="auto"/>
            </w:tcBorders>
          </w:tcPr>
          <w:p w:rsidR="003F174F" w:rsidRPr="005E4A7B" w:rsidRDefault="003F174F" w:rsidP="005E4A7B">
            <w:pPr>
              <w:spacing w:after="0" w:line="240" w:lineRule="auto"/>
              <w:rPr>
                <w:rFonts w:ascii="Arial" w:hAnsi="Arial" w:cs="Arial"/>
                <w:sz w:val="20"/>
                <w:szCs w:val="20"/>
              </w:rPr>
            </w:pPr>
            <w:r w:rsidRPr="000A7B24">
              <w:rPr>
                <w:rFonts w:ascii="Arial" w:hAnsi="Arial" w:cs="Arial"/>
                <w:b/>
                <w:sz w:val="20"/>
                <w:szCs w:val="20"/>
              </w:rPr>
              <w:t>R-4</w:t>
            </w:r>
            <w:r w:rsidRPr="005E4A7B">
              <w:rPr>
                <w:rFonts w:ascii="Arial" w:hAnsi="Arial" w:cs="Arial"/>
                <w:sz w:val="20"/>
                <w:szCs w:val="20"/>
              </w:rPr>
              <w:t xml:space="preserve"> Linn, Benton, Lincoln</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71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WSO Albany:  Albany-Linn</w:t>
            </w:r>
            <w:r w:rsidR="00125C88">
              <w:rPr>
                <w:rFonts w:ascii="Arial" w:hAnsi="Arial" w:cs="Arial"/>
                <w:sz w:val="20"/>
                <w:szCs w:val="20"/>
              </w:rPr>
              <w:t xml:space="preserve"> </w:t>
            </w:r>
            <w:r w:rsidRPr="005E4A7B">
              <w:rPr>
                <w:rFonts w:ascii="Arial" w:hAnsi="Arial" w:cs="Arial"/>
                <w:sz w:val="20"/>
                <w:szCs w:val="20"/>
              </w:rPr>
              <w:t>Workforce</w:t>
            </w:r>
            <w:r w:rsidR="00125C88">
              <w:rPr>
                <w:rFonts w:ascii="Arial" w:hAnsi="Arial" w:cs="Arial"/>
                <w:sz w:val="20"/>
                <w:szCs w:val="20"/>
              </w:rPr>
              <w:t xml:space="preserve"> </w:t>
            </w:r>
            <w:r w:rsidRPr="005E4A7B">
              <w:rPr>
                <w:rFonts w:ascii="Arial" w:hAnsi="Arial" w:cs="Arial"/>
                <w:sz w:val="20"/>
                <w:szCs w:val="20"/>
              </w:rPr>
              <w:t>Development</w:t>
            </w:r>
            <w:r w:rsidR="00125C88">
              <w:rPr>
                <w:rFonts w:ascii="Arial" w:hAnsi="Arial" w:cs="Arial"/>
                <w:sz w:val="20"/>
                <w:szCs w:val="20"/>
              </w:rPr>
              <w:t xml:space="preserve"> </w:t>
            </w:r>
            <w:r w:rsidRPr="005E4A7B">
              <w:rPr>
                <w:rFonts w:ascii="Arial" w:hAnsi="Arial" w:cs="Arial"/>
                <w:sz w:val="20"/>
                <w:szCs w:val="20"/>
              </w:rPr>
              <w:t>Center</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WSO Corvallis:  Corvallis-Benton</w:t>
            </w:r>
            <w:r w:rsidR="00125C88">
              <w:rPr>
                <w:rFonts w:ascii="Arial" w:hAnsi="Arial" w:cs="Arial"/>
                <w:sz w:val="20"/>
                <w:szCs w:val="20"/>
              </w:rPr>
              <w:t xml:space="preserve"> </w:t>
            </w:r>
            <w:r w:rsidRPr="005E4A7B">
              <w:rPr>
                <w:rFonts w:ascii="Arial" w:hAnsi="Arial" w:cs="Arial"/>
                <w:sz w:val="20"/>
                <w:szCs w:val="20"/>
              </w:rPr>
              <w:t>Workforce</w:t>
            </w:r>
            <w:r w:rsidR="00125C88">
              <w:rPr>
                <w:rFonts w:ascii="Arial" w:hAnsi="Arial" w:cs="Arial"/>
                <w:sz w:val="20"/>
                <w:szCs w:val="20"/>
              </w:rPr>
              <w:t xml:space="preserve"> </w:t>
            </w:r>
            <w:r w:rsidRPr="005E4A7B">
              <w:rPr>
                <w:rFonts w:ascii="Arial" w:hAnsi="Arial" w:cs="Arial"/>
                <w:sz w:val="20"/>
                <w:szCs w:val="20"/>
              </w:rPr>
              <w:t>Development</w:t>
            </w:r>
            <w:r w:rsidR="00125C88">
              <w:rPr>
                <w:rFonts w:ascii="Arial" w:hAnsi="Arial" w:cs="Arial"/>
                <w:sz w:val="20"/>
                <w:szCs w:val="20"/>
              </w:rPr>
              <w:t xml:space="preserve"> </w:t>
            </w:r>
            <w:r w:rsidRPr="005E4A7B">
              <w:rPr>
                <w:rFonts w:ascii="Arial" w:hAnsi="Arial" w:cs="Arial"/>
                <w:sz w:val="20"/>
                <w:szCs w:val="20"/>
              </w:rPr>
              <w:t>Center</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WSO Newport:  Newport-Lincoln</w:t>
            </w:r>
            <w:r w:rsidR="00125C88">
              <w:rPr>
                <w:rFonts w:ascii="Arial" w:hAnsi="Arial" w:cs="Arial"/>
                <w:sz w:val="20"/>
                <w:szCs w:val="20"/>
              </w:rPr>
              <w:t xml:space="preserve"> </w:t>
            </w:r>
            <w:r w:rsidRPr="005E4A7B">
              <w:rPr>
                <w:rFonts w:ascii="Arial" w:hAnsi="Arial" w:cs="Arial"/>
                <w:sz w:val="20"/>
                <w:szCs w:val="20"/>
              </w:rPr>
              <w:t>Workforce</w:t>
            </w:r>
            <w:r w:rsidR="00125C88">
              <w:rPr>
                <w:rFonts w:ascii="Arial" w:hAnsi="Arial" w:cs="Arial"/>
                <w:sz w:val="20"/>
                <w:szCs w:val="20"/>
              </w:rPr>
              <w:t xml:space="preserve"> </w:t>
            </w:r>
            <w:r w:rsidRPr="005E4A7B">
              <w:rPr>
                <w:rFonts w:ascii="Arial" w:hAnsi="Arial" w:cs="Arial"/>
                <w:sz w:val="20"/>
                <w:szCs w:val="20"/>
              </w:rPr>
              <w:t>Development</w:t>
            </w:r>
            <w:r w:rsidR="00125C88">
              <w:rPr>
                <w:rFonts w:ascii="Arial" w:hAnsi="Arial" w:cs="Arial"/>
                <w:sz w:val="20"/>
                <w:szCs w:val="20"/>
              </w:rPr>
              <w:t xml:space="preserve"> </w:t>
            </w:r>
            <w:r w:rsidRPr="005E4A7B">
              <w:rPr>
                <w:rFonts w:ascii="Arial" w:hAnsi="Arial" w:cs="Arial"/>
                <w:sz w:val="20"/>
                <w:szCs w:val="20"/>
              </w:rPr>
              <w:t>Center</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i/>
                <w:sz w:val="20"/>
                <w:szCs w:val="20"/>
              </w:rPr>
            </w:pPr>
            <w:r w:rsidRPr="005E4A7B">
              <w:rPr>
                <w:rFonts w:ascii="Arial" w:hAnsi="Arial" w:cs="Arial"/>
                <w:i/>
                <w:sz w:val="20"/>
                <w:szCs w:val="20"/>
              </w:rPr>
              <w:t>Auxiliary Site:</w:t>
            </w: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Lebanon-East</w:t>
            </w:r>
            <w:r w:rsidR="00125C88">
              <w:rPr>
                <w:rFonts w:ascii="Arial" w:hAnsi="Arial" w:cs="Arial"/>
                <w:sz w:val="20"/>
                <w:szCs w:val="20"/>
              </w:rPr>
              <w:t xml:space="preserve"> </w:t>
            </w:r>
            <w:r w:rsidRPr="005E4A7B">
              <w:rPr>
                <w:rFonts w:ascii="Arial" w:hAnsi="Arial" w:cs="Arial"/>
                <w:sz w:val="20"/>
                <w:szCs w:val="20"/>
              </w:rPr>
              <w:t>Linn</w:t>
            </w:r>
            <w:r w:rsidR="00125C88">
              <w:rPr>
                <w:rFonts w:ascii="Arial" w:hAnsi="Arial" w:cs="Arial"/>
                <w:sz w:val="20"/>
                <w:szCs w:val="20"/>
              </w:rPr>
              <w:t xml:space="preserve"> </w:t>
            </w:r>
            <w:r w:rsidRPr="005E4A7B">
              <w:rPr>
                <w:rFonts w:ascii="Arial" w:hAnsi="Arial" w:cs="Arial"/>
                <w:sz w:val="20"/>
                <w:szCs w:val="20"/>
              </w:rPr>
              <w:t>Workforce</w:t>
            </w:r>
            <w:r w:rsidR="00125C88">
              <w:rPr>
                <w:rFonts w:ascii="Arial" w:hAnsi="Arial" w:cs="Arial"/>
                <w:sz w:val="20"/>
                <w:szCs w:val="20"/>
              </w:rPr>
              <w:t xml:space="preserve"> </w:t>
            </w:r>
            <w:r w:rsidRPr="005E4A7B">
              <w:rPr>
                <w:rFonts w:ascii="Arial" w:hAnsi="Arial" w:cs="Arial"/>
                <w:sz w:val="20"/>
                <w:szCs w:val="20"/>
              </w:rPr>
              <w:t>Development</w:t>
            </w:r>
            <w:r w:rsidR="00125C88">
              <w:rPr>
                <w:rFonts w:ascii="Arial" w:hAnsi="Arial" w:cs="Arial"/>
                <w:sz w:val="20"/>
                <w:szCs w:val="20"/>
              </w:rPr>
              <w:t xml:space="preserve"> </w:t>
            </w:r>
            <w:r w:rsidRPr="005E4A7B">
              <w:rPr>
                <w:rFonts w:ascii="Arial" w:hAnsi="Arial" w:cs="Arial"/>
                <w:sz w:val="20"/>
                <w:szCs w:val="20"/>
              </w:rPr>
              <w:t>Center</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17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Arial" w:hAnsi="Arial" w:cs="Arial"/>
                <w:sz w:val="20"/>
                <w:szCs w:val="20"/>
              </w:rPr>
            </w:pPr>
          </w:p>
        </w:tc>
        <w:tc>
          <w:tcPr>
            <w:tcW w:w="180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All centers will be recertified by February 2014.</w:t>
            </w:r>
          </w:p>
          <w:p w:rsidR="003F174F" w:rsidRPr="005E4A7B" w:rsidRDefault="003F174F" w:rsidP="005E4A7B">
            <w:pPr>
              <w:spacing w:after="0" w:line="240" w:lineRule="auto"/>
              <w:rPr>
                <w:rFonts w:ascii="Arial" w:hAnsi="Arial"/>
                <w:sz w:val="20"/>
                <w:szCs w:val="20"/>
              </w:rPr>
            </w:pPr>
            <w:r w:rsidRPr="005E4A7B">
              <w:rPr>
                <w:rFonts w:ascii="Arial" w:hAnsi="Arial"/>
                <w:sz w:val="20"/>
                <w:szCs w:val="20"/>
              </w:rPr>
              <w:t>Lebanon-East</w:t>
            </w:r>
            <w:r w:rsidR="00125C88">
              <w:rPr>
                <w:rFonts w:ascii="Arial" w:hAnsi="Arial"/>
                <w:sz w:val="20"/>
                <w:szCs w:val="20"/>
              </w:rPr>
              <w:t xml:space="preserve"> </w:t>
            </w:r>
            <w:r w:rsidRPr="005E4A7B">
              <w:rPr>
                <w:rFonts w:ascii="Arial" w:hAnsi="Arial"/>
                <w:sz w:val="20"/>
                <w:szCs w:val="20"/>
              </w:rPr>
              <w:t>Linn</w:t>
            </w:r>
            <w:r w:rsidR="00125C88">
              <w:rPr>
                <w:rFonts w:ascii="Arial" w:hAnsi="Arial"/>
                <w:sz w:val="20"/>
                <w:szCs w:val="20"/>
              </w:rPr>
              <w:t xml:space="preserve"> </w:t>
            </w:r>
            <w:r w:rsidRPr="005E4A7B">
              <w:rPr>
                <w:rFonts w:ascii="Arial" w:hAnsi="Arial"/>
                <w:sz w:val="20"/>
                <w:szCs w:val="20"/>
              </w:rPr>
              <w:t>Workforce</w:t>
            </w:r>
            <w:r w:rsidR="00125C88">
              <w:rPr>
                <w:rFonts w:ascii="Arial" w:hAnsi="Arial"/>
                <w:sz w:val="20"/>
                <w:szCs w:val="20"/>
              </w:rPr>
              <w:t xml:space="preserve"> </w:t>
            </w:r>
            <w:r w:rsidRPr="005E4A7B">
              <w:rPr>
                <w:rFonts w:ascii="Arial" w:hAnsi="Arial"/>
                <w:sz w:val="20"/>
                <w:szCs w:val="20"/>
              </w:rPr>
              <w:t>Development</w:t>
            </w:r>
            <w:r w:rsidR="00125C88">
              <w:rPr>
                <w:rFonts w:ascii="Arial" w:hAnsi="Arial"/>
                <w:sz w:val="20"/>
                <w:szCs w:val="20"/>
              </w:rPr>
              <w:t xml:space="preserve"> </w:t>
            </w:r>
            <w:r w:rsidRPr="005E4A7B">
              <w:rPr>
                <w:rFonts w:ascii="Arial" w:hAnsi="Arial"/>
                <w:sz w:val="20"/>
                <w:szCs w:val="20"/>
              </w:rPr>
              <w:t>Center will be certified as an affiliate center before June 30, 2013.</w:t>
            </w:r>
          </w:p>
          <w:p w:rsidR="003F174F" w:rsidRPr="005E4A7B" w:rsidRDefault="003F174F" w:rsidP="005E4A7B">
            <w:pPr>
              <w:spacing w:after="0" w:line="240" w:lineRule="auto"/>
              <w:rPr>
                <w:rFonts w:ascii="Arial" w:hAnsi="Arial" w:cs="Arial"/>
                <w:sz w:val="20"/>
                <w:szCs w:val="20"/>
              </w:rPr>
            </w:pPr>
          </w:p>
        </w:tc>
        <w:tc>
          <w:tcPr>
            <w:tcW w:w="126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rPr>
                <w:rFonts w:ascii="Wingdings 2" w:hAnsi="Wingdings 2" w:cs="Arial"/>
              </w:rPr>
            </w:pPr>
          </w:p>
          <w:p w:rsidR="003F174F" w:rsidRPr="005E4A7B" w:rsidRDefault="003F174F" w:rsidP="005E4A7B">
            <w:pPr>
              <w:spacing w:after="0" w:line="240" w:lineRule="auto"/>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Arial" w:hAnsi="Arial" w:cs="Arial"/>
                <w:sz w:val="20"/>
                <w:szCs w:val="20"/>
              </w:rPr>
            </w:pPr>
          </w:p>
          <w:p w:rsidR="003F174F" w:rsidRPr="005E4A7B" w:rsidRDefault="003F174F" w:rsidP="005E4A7B">
            <w:pPr>
              <w:spacing w:after="0" w:line="240" w:lineRule="auto"/>
              <w:jc w:val="center"/>
              <w:rPr>
                <w:rFonts w:ascii="Arial" w:hAnsi="Arial" w:cs="Arial"/>
                <w:sz w:val="20"/>
                <w:szCs w:val="20"/>
              </w:rPr>
            </w:pPr>
          </w:p>
          <w:p w:rsidR="003F174F" w:rsidRPr="005E4A7B" w:rsidRDefault="003F174F" w:rsidP="005E4A7B">
            <w:pPr>
              <w:spacing w:after="0" w:line="240" w:lineRule="auto"/>
              <w:jc w:val="center"/>
              <w:rPr>
                <w:rFonts w:ascii="Arial" w:hAnsi="Arial" w:cs="Arial"/>
                <w:sz w:val="20"/>
                <w:szCs w:val="20"/>
              </w:rPr>
            </w:pPr>
          </w:p>
          <w:p w:rsidR="003F174F" w:rsidRPr="005E4A7B" w:rsidRDefault="003F174F" w:rsidP="005E4A7B">
            <w:pPr>
              <w:spacing w:after="0" w:line="240" w:lineRule="auto"/>
              <w:jc w:val="center"/>
              <w:rPr>
                <w:rFonts w:ascii="Wingdings 2" w:hAnsi="Wingdings 2" w:cs="Arial"/>
                <w:sz w:val="20"/>
                <w:szCs w:val="20"/>
              </w:rPr>
            </w:pPr>
            <w:r w:rsidRPr="005E4A7B">
              <w:rPr>
                <w:rFonts w:ascii="Wingdings 2" w:hAnsi="Wingdings 2" w:cs="Arial"/>
                <w:sz w:val="20"/>
                <w:szCs w:val="20"/>
              </w:rPr>
              <w:t></w:t>
            </w:r>
          </w:p>
        </w:tc>
        <w:tc>
          <w:tcPr>
            <w:tcW w:w="198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2070" w:type="dxa"/>
            <w:tcBorders>
              <w:top w:val="single" w:sz="12" w:space="0" w:color="auto"/>
              <w:bottom w:val="single" w:sz="12" w:space="0" w:color="auto"/>
            </w:tcBorders>
            <w:shd w:val="pct10"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Corvallis-Benton</w:t>
            </w:r>
            <w:r w:rsidR="00125C88">
              <w:rPr>
                <w:rFonts w:ascii="Arial" w:hAnsi="Arial" w:cs="Arial"/>
                <w:sz w:val="20"/>
                <w:szCs w:val="20"/>
              </w:rPr>
              <w:t xml:space="preserve"> </w:t>
            </w:r>
            <w:r w:rsidRPr="005E4A7B">
              <w:rPr>
                <w:rFonts w:ascii="Arial" w:hAnsi="Arial" w:cs="Arial"/>
                <w:sz w:val="20"/>
                <w:szCs w:val="20"/>
              </w:rPr>
              <w:t>Workforce</w:t>
            </w:r>
            <w:r w:rsidR="00125C88">
              <w:rPr>
                <w:rFonts w:ascii="Arial" w:hAnsi="Arial" w:cs="Arial"/>
                <w:sz w:val="20"/>
                <w:szCs w:val="20"/>
              </w:rPr>
              <w:t xml:space="preserve"> </w:t>
            </w:r>
            <w:r w:rsidRPr="005E4A7B">
              <w:rPr>
                <w:rFonts w:ascii="Arial" w:hAnsi="Arial" w:cs="Arial"/>
                <w:sz w:val="20"/>
                <w:szCs w:val="20"/>
              </w:rPr>
              <w:t>Development</w:t>
            </w:r>
            <w:r w:rsidR="00125C88">
              <w:rPr>
                <w:rFonts w:ascii="Arial" w:hAnsi="Arial" w:cs="Arial"/>
                <w:sz w:val="20"/>
                <w:szCs w:val="20"/>
              </w:rPr>
              <w:t xml:space="preserve"> </w:t>
            </w:r>
            <w:r w:rsidRPr="005E4A7B">
              <w:rPr>
                <w:rFonts w:ascii="Arial" w:hAnsi="Arial" w:cs="Arial"/>
                <w:sz w:val="20"/>
                <w:szCs w:val="20"/>
              </w:rPr>
              <w:t xml:space="preserve">Center includes the Oregon Office of Vocational Rehabilitation Services as a co-located partner.  </w:t>
            </w:r>
          </w:p>
        </w:tc>
        <w:tc>
          <w:tcPr>
            <w:tcW w:w="333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A great deal of effort went into increasing integration and co-location of partners and services over past 18 months and there has been a significant shift locally.  There may be more work that can be done with additional partners who have a similar or aligned mission.  These opportunities will be assessed as they come up during the term of the plan.  </w:t>
            </w:r>
          </w:p>
        </w:tc>
      </w:tr>
      <w:tr w:rsidR="003F174F" w:rsidRPr="005E4A7B" w:rsidTr="005E4A7B">
        <w:tc>
          <w:tcPr>
            <w:tcW w:w="1350" w:type="dxa"/>
            <w:tcBorders>
              <w:top w:val="single" w:sz="12" w:space="0" w:color="auto"/>
              <w:bottom w:val="single" w:sz="8" w:space="0" w:color="auto"/>
            </w:tcBorders>
          </w:tcPr>
          <w:p w:rsidR="003F174F" w:rsidRPr="005E4A7B" w:rsidRDefault="003F174F" w:rsidP="005E4A7B">
            <w:pPr>
              <w:spacing w:after="0" w:line="240" w:lineRule="auto"/>
              <w:rPr>
                <w:rFonts w:ascii="Arial" w:hAnsi="Arial" w:cs="Arial"/>
                <w:sz w:val="20"/>
                <w:szCs w:val="20"/>
              </w:rPr>
            </w:pPr>
            <w:r w:rsidRPr="000A7B24">
              <w:rPr>
                <w:rFonts w:ascii="Arial" w:hAnsi="Arial" w:cs="Arial"/>
                <w:b/>
                <w:sz w:val="20"/>
                <w:szCs w:val="20"/>
              </w:rPr>
              <w:lastRenderedPageBreak/>
              <w:t>R-5</w:t>
            </w:r>
            <w:r w:rsidRPr="005E4A7B">
              <w:rPr>
                <w:rFonts w:ascii="Arial" w:hAnsi="Arial" w:cs="Arial"/>
                <w:sz w:val="20"/>
                <w:szCs w:val="20"/>
              </w:rPr>
              <w:t xml:space="preserve"> Lane</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710" w:type="dxa"/>
            <w:tcBorders>
              <w:top w:val="single" w:sz="12" w:space="0" w:color="auto"/>
              <w:bottom w:val="single" w:sz="8" w:space="0" w:color="auto"/>
            </w:tcBorders>
            <w:shd w:val="pct5" w:color="auto" w:fill="auto"/>
          </w:tcPr>
          <w:p w:rsidR="003F174F" w:rsidRPr="003C46DE" w:rsidRDefault="003F174F" w:rsidP="005E4A7B">
            <w:pPr>
              <w:spacing w:after="0" w:line="240" w:lineRule="auto"/>
              <w:contextualSpacing/>
              <w:rPr>
                <w:rFonts w:ascii="Arial" w:hAnsi="Arial" w:cs="Arial"/>
                <w:sz w:val="20"/>
                <w:szCs w:val="20"/>
                <w:lang w:val="nb-NO"/>
              </w:rPr>
            </w:pPr>
            <w:r>
              <w:rPr>
                <w:rFonts w:ascii="Arial" w:hAnsi="Arial" w:cs="Arial"/>
                <w:sz w:val="20"/>
                <w:szCs w:val="20"/>
                <w:lang w:val="nb-NO"/>
              </w:rPr>
              <w:t xml:space="preserve">WSO </w:t>
            </w:r>
            <w:r w:rsidRPr="003C46DE">
              <w:rPr>
                <w:rFonts w:ascii="Arial" w:hAnsi="Arial" w:cs="Arial"/>
                <w:sz w:val="20"/>
                <w:szCs w:val="20"/>
                <w:lang w:val="nb-NO"/>
              </w:rPr>
              <w:t>Lane,</w:t>
            </w:r>
          </w:p>
          <w:p w:rsidR="003F174F" w:rsidRPr="003C46DE" w:rsidRDefault="003F174F" w:rsidP="005E4A7B">
            <w:pPr>
              <w:spacing w:after="0" w:line="240" w:lineRule="auto"/>
              <w:contextualSpacing/>
              <w:rPr>
                <w:rFonts w:ascii="Arial" w:hAnsi="Arial" w:cs="Arial"/>
                <w:sz w:val="20"/>
                <w:szCs w:val="20"/>
                <w:lang w:val="nb-NO"/>
              </w:rPr>
            </w:pPr>
            <w:r w:rsidRPr="003C46DE">
              <w:rPr>
                <w:rFonts w:ascii="Arial" w:hAnsi="Arial" w:cs="Arial"/>
                <w:sz w:val="20"/>
                <w:szCs w:val="20"/>
                <w:lang w:val="nb-NO"/>
              </w:rPr>
              <w:t>Eugene</w:t>
            </w:r>
          </w:p>
          <w:p w:rsidR="003F174F" w:rsidRPr="003C46DE" w:rsidRDefault="003F174F" w:rsidP="005E4A7B">
            <w:pPr>
              <w:spacing w:after="0" w:line="240" w:lineRule="auto"/>
              <w:contextualSpacing/>
              <w:rPr>
                <w:rFonts w:ascii="Arial" w:hAnsi="Arial" w:cs="Arial"/>
                <w:sz w:val="20"/>
                <w:szCs w:val="20"/>
                <w:lang w:val="nb-NO"/>
              </w:rPr>
            </w:pPr>
          </w:p>
          <w:p w:rsidR="003F174F" w:rsidRPr="003C46DE" w:rsidRDefault="003F174F" w:rsidP="005E4A7B">
            <w:pPr>
              <w:spacing w:after="0" w:line="240" w:lineRule="auto"/>
              <w:contextualSpacing/>
              <w:rPr>
                <w:rFonts w:ascii="Arial" w:hAnsi="Arial" w:cs="Arial"/>
                <w:i/>
                <w:sz w:val="20"/>
                <w:szCs w:val="20"/>
                <w:lang w:val="nb-NO"/>
              </w:rPr>
            </w:pPr>
            <w:r w:rsidRPr="003C46DE">
              <w:rPr>
                <w:rFonts w:ascii="Arial" w:hAnsi="Arial" w:cs="Arial"/>
                <w:i/>
                <w:sz w:val="20"/>
                <w:szCs w:val="20"/>
                <w:lang w:val="nb-NO"/>
              </w:rPr>
              <w:t>Satellite Site:</w:t>
            </w:r>
          </w:p>
          <w:p w:rsidR="003F174F" w:rsidRPr="005E4A7B" w:rsidRDefault="003F174F" w:rsidP="005E4A7B">
            <w:pPr>
              <w:spacing w:after="0" w:line="240" w:lineRule="auto"/>
              <w:contextualSpacing/>
              <w:rPr>
                <w:rFonts w:ascii="Arial" w:hAnsi="Arial" w:cs="Arial"/>
                <w:sz w:val="20"/>
                <w:szCs w:val="20"/>
              </w:rPr>
            </w:pPr>
            <w:r w:rsidRPr="005E4A7B">
              <w:rPr>
                <w:rFonts w:ascii="Arial" w:hAnsi="Arial" w:cs="Arial"/>
                <w:sz w:val="20"/>
                <w:szCs w:val="20"/>
              </w:rPr>
              <w:t>Lane</w:t>
            </w:r>
            <w:r w:rsidR="00125C88">
              <w:rPr>
                <w:rFonts w:ascii="Arial" w:hAnsi="Arial" w:cs="Arial"/>
                <w:sz w:val="20"/>
                <w:szCs w:val="20"/>
              </w:rPr>
              <w:t xml:space="preserve"> </w:t>
            </w:r>
            <w:r w:rsidRPr="005E4A7B">
              <w:rPr>
                <w:rFonts w:ascii="Arial" w:hAnsi="Arial" w:cs="Arial"/>
                <w:sz w:val="20"/>
                <w:szCs w:val="20"/>
              </w:rPr>
              <w:t>Community College, Eugene</w:t>
            </w:r>
          </w:p>
        </w:tc>
        <w:tc>
          <w:tcPr>
            <w:tcW w:w="1170" w:type="dxa"/>
            <w:tcBorders>
              <w:top w:val="single" w:sz="12" w:space="0" w:color="auto"/>
              <w:bottom w:val="single" w:sz="8"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Cs w:val="20"/>
              </w:rPr>
            </w:pPr>
          </w:p>
          <w:p w:rsidR="003F174F" w:rsidRDefault="003F174F" w:rsidP="005E4A7B">
            <w:pPr>
              <w:spacing w:after="0" w:line="240" w:lineRule="auto"/>
              <w:jc w:val="center"/>
              <w:rPr>
                <w:rFonts w:ascii="Wingdings 2" w:hAnsi="Wingdings 2" w:cs="Arial"/>
                <w:szCs w:val="20"/>
              </w:rPr>
            </w:pPr>
          </w:p>
          <w:p w:rsidR="002263D3" w:rsidRPr="005E4A7B" w:rsidRDefault="002263D3"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tc>
        <w:tc>
          <w:tcPr>
            <w:tcW w:w="1800" w:type="dxa"/>
            <w:tcBorders>
              <w:top w:val="single" w:sz="12"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cs="Arial"/>
                <w:sz w:val="20"/>
                <w:szCs w:val="20"/>
              </w:rPr>
              <w:t>E</w:t>
            </w:r>
            <w:r w:rsidRPr="005E4A7B">
              <w:rPr>
                <w:rFonts w:ascii="Arial" w:hAnsi="Arial"/>
                <w:sz w:val="20"/>
                <w:szCs w:val="20"/>
              </w:rPr>
              <w:t xml:space="preserve">very two years. Centers will be recertified in August of 2014. </w:t>
            </w:r>
          </w:p>
          <w:p w:rsidR="003F174F" w:rsidRPr="005E4A7B" w:rsidRDefault="003F174F" w:rsidP="005E4A7B">
            <w:pPr>
              <w:spacing w:after="0" w:line="240" w:lineRule="auto"/>
              <w:rPr>
                <w:rFonts w:ascii="Arial" w:hAnsi="Arial" w:cs="Arial"/>
                <w:sz w:val="20"/>
                <w:szCs w:val="20"/>
              </w:rPr>
            </w:pPr>
          </w:p>
        </w:tc>
        <w:tc>
          <w:tcPr>
            <w:tcW w:w="1260" w:type="dxa"/>
            <w:tcBorders>
              <w:top w:val="single" w:sz="12" w:space="0" w:color="auto"/>
              <w:bottom w:val="single" w:sz="8"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5E4A7B">
            <w:pPr>
              <w:spacing w:after="0" w:line="240" w:lineRule="auto"/>
              <w:jc w:val="center"/>
              <w:rPr>
                <w:rFonts w:ascii="Wingdings 2" w:hAnsi="Wingdings 2" w:cs="Arial"/>
                <w:szCs w:val="20"/>
              </w:rPr>
            </w:pPr>
          </w:p>
          <w:p w:rsidR="002263D3" w:rsidRPr="005E4A7B" w:rsidRDefault="002263D3"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tc>
        <w:tc>
          <w:tcPr>
            <w:tcW w:w="1980" w:type="dxa"/>
            <w:tcBorders>
              <w:top w:val="single" w:sz="12" w:space="0" w:color="auto"/>
              <w:bottom w:val="single" w:sz="8"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2070" w:type="dxa"/>
            <w:tcBorders>
              <w:top w:val="single" w:sz="12" w:space="0" w:color="auto"/>
              <w:bottom w:val="single" w:sz="8" w:space="0" w:color="auto"/>
            </w:tcBorders>
            <w:shd w:val="pct10"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sz w:val="20"/>
                <w:szCs w:val="20"/>
              </w:rPr>
              <w:t>N/A</w:t>
            </w:r>
          </w:p>
        </w:tc>
        <w:tc>
          <w:tcPr>
            <w:tcW w:w="3330" w:type="dxa"/>
            <w:tcBorders>
              <w:top w:val="single" w:sz="12"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Experience Works (Title V program), Job Corps, Lane Independent Living Alliance and Veterans’ services already integrated into service delivery at Oakmont</w:t>
            </w:r>
            <w:r w:rsidR="00125C88">
              <w:rPr>
                <w:rFonts w:ascii="Arial" w:hAnsi="Arial"/>
                <w:sz w:val="20"/>
                <w:szCs w:val="20"/>
              </w:rPr>
              <w:t xml:space="preserve"> </w:t>
            </w:r>
            <w:r w:rsidRPr="005E4A7B">
              <w:rPr>
                <w:rFonts w:ascii="Arial" w:hAnsi="Arial"/>
                <w:sz w:val="20"/>
                <w:szCs w:val="20"/>
              </w:rPr>
              <w:t xml:space="preserve">Center.  Region will incorporate additional partners whose missions align as space permits and as agreed to by all Consortium members and LWP Board of Directors. </w:t>
            </w:r>
          </w:p>
        </w:tc>
      </w:tr>
      <w:tr w:rsidR="003F174F" w:rsidRPr="005E4A7B" w:rsidTr="005E4A7B">
        <w:tc>
          <w:tcPr>
            <w:tcW w:w="1350" w:type="dxa"/>
            <w:tcBorders>
              <w:top w:val="single" w:sz="8" w:space="0" w:color="auto"/>
              <w:bottom w:val="single" w:sz="8" w:space="0" w:color="auto"/>
            </w:tcBorders>
          </w:tcPr>
          <w:p w:rsidR="003F174F" w:rsidRPr="005E4A7B" w:rsidRDefault="003F174F" w:rsidP="005E4A7B">
            <w:pPr>
              <w:spacing w:after="0" w:line="240" w:lineRule="auto"/>
              <w:rPr>
                <w:rFonts w:ascii="Arial" w:hAnsi="Arial" w:cs="Arial"/>
                <w:sz w:val="20"/>
                <w:szCs w:val="20"/>
              </w:rPr>
            </w:pPr>
            <w:r w:rsidRPr="000A7B24">
              <w:rPr>
                <w:rFonts w:ascii="Arial" w:hAnsi="Arial" w:cs="Arial"/>
                <w:b/>
                <w:sz w:val="20"/>
                <w:szCs w:val="20"/>
              </w:rPr>
              <w:t>R-8</w:t>
            </w:r>
            <w:r w:rsidRPr="005E4A7B">
              <w:rPr>
                <w:rFonts w:ascii="Arial" w:hAnsi="Arial" w:cs="Arial"/>
                <w:sz w:val="20"/>
                <w:szCs w:val="20"/>
              </w:rPr>
              <w:t xml:space="preserve"> Jackson, Josephine</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71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Pr>
                <w:rFonts w:ascii="Arial" w:hAnsi="Arial"/>
                <w:sz w:val="20"/>
                <w:szCs w:val="20"/>
              </w:rPr>
              <w:t xml:space="preserve">WSO </w:t>
            </w:r>
            <w:smartTag w:uri="urn:schemas-microsoft-com:office:smarttags" w:element="place">
              <w:smartTag w:uri="urn:schemas-microsoft-com:office:smarttags" w:element="City">
                <w:r w:rsidRPr="005E4A7B">
                  <w:rPr>
                    <w:rFonts w:ascii="Arial" w:hAnsi="Arial"/>
                    <w:sz w:val="20"/>
                    <w:szCs w:val="20"/>
                  </w:rPr>
                  <w:t>Grants Pass</w:t>
                </w:r>
              </w:smartTag>
            </w:smartTag>
          </w:p>
          <w:p w:rsidR="003F174F" w:rsidRPr="005E4A7B" w:rsidRDefault="003F174F" w:rsidP="005E4A7B">
            <w:pPr>
              <w:spacing w:after="0" w:line="240" w:lineRule="auto"/>
              <w:rPr>
                <w:rFonts w:ascii="Arial" w:hAnsi="Arial"/>
                <w:sz w:val="20"/>
                <w:szCs w:val="20"/>
              </w:rPr>
            </w:pPr>
          </w:p>
          <w:p w:rsidR="003F174F" w:rsidRPr="005E4A7B" w:rsidRDefault="003F174F" w:rsidP="005E4A7B">
            <w:pPr>
              <w:spacing w:after="0" w:line="240" w:lineRule="auto"/>
              <w:rPr>
                <w:rFonts w:ascii="Arial" w:hAnsi="Arial"/>
                <w:i/>
                <w:sz w:val="20"/>
                <w:szCs w:val="20"/>
              </w:rPr>
            </w:pPr>
            <w:r w:rsidRPr="005E4A7B">
              <w:rPr>
                <w:rFonts w:ascii="Arial" w:hAnsi="Arial"/>
                <w:i/>
                <w:sz w:val="20"/>
                <w:szCs w:val="20"/>
              </w:rPr>
              <w:t>Auxiliary Sites:</w:t>
            </w:r>
          </w:p>
          <w:p w:rsidR="003F174F" w:rsidRPr="005E4A7B" w:rsidRDefault="003F174F" w:rsidP="005E4A7B">
            <w:pPr>
              <w:spacing w:after="0" w:line="240" w:lineRule="auto"/>
              <w:rPr>
                <w:rFonts w:ascii="Arial" w:hAnsi="Arial"/>
                <w:sz w:val="20"/>
                <w:szCs w:val="20"/>
              </w:rPr>
            </w:pPr>
            <w:r>
              <w:rPr>
                <w:rFonts w:ascii="Arial" w:hAnsi="Arial"/>
                <w:sz w:val="20"/>
                <w:szCs w:val="20"/>
              </w:rPr>
              <w:t xml:space="preserve">WSO </w:t>
            </w:r>
            <w:r w:rsidRPr="005E4A7B">
              <w:rPr>
                <w:rFonts w:ascii="Arial" w:hAnsi="Arial"/>
                <w:sz w:val="20"/>
                <w:szCs w:val="20"/>
              </w:rPr>
              <w:t>The Job Council,</w:t>
            </w:r>
          </w:p>
          <w:p w:rsidR="003F174F" w:rsidRPr="005E4A7B" w:rsidRDefault="003F174F" w:rsidP="005E4A7B">
            <w:pPr>
              <w:spacing w:after="0" w:line="240" w:lineRule="auto"/>
              <w:rPr>
                <w:rFonts w:ascii="Arial" w:hAnsi="Arial"/>
                <w:sz w:val="20"/>
                <w:szCs w:val="20"/>
              </w:rPr>
            </w:pPr>
            <w:smartTag w:uri="urn:schemas-microsoft-com:office:smarttags" w:element="place">
              <w:smartTag w:uri="urn:schemas-microsoft-com:office:smarttags" w:element="City">
                <w:r w:rsidRPr="005E4A7B">
                  <w:rPr>
                    <w:rFonts w:ascii="Arial" w:hAnsi="Arial"/>
                    <w:sz w:val="20"/>
                    <w:szCs w:val="20"/>
                  </w:rPr>
                  <w:t>Medford</w:t>
                </w:r>
              </w:smartTag>
            </w:smartTag>
          </w:p>
          <w:p w:rsidR="003F174F" w:rsidRPr="005E4A7B" w:rsidRDefault="003F174F" w:rsidP="005E4A7B">
            <w:pPr>
              <w:spacing w:after="0" w:line="240" w:lineRule="auto"/>
              <w:ind w:left="360"/>
              <w:rPr>
                <w:rFonts w:ascii="Arial" w:hAnsi="Arial"/>
                <w:sz w:val="20"/>
                <w:szCs w:val="20"/>
              </w:rPr>
            </w:pPr>
          </w:p>
          <w:p w:rsidR="003F174F" w:rsidRPr="005E4A7B" w:rsidRDefault="003F174F" w:rsidP="005E4A7B">
            <w:pPr>
              <w:spacing w:after="0" w:line="240" w:lineRule="auto"/>
              <w:rPr>
                <w:rFonts w:ascii="Arial" w:hAnsi="Arial"/>
                <w:sz w:val="20"/>
                <w:szCs w:val="20"/>
              </w:rPr>
            </w:pPr>
            <w:r>
              <w:rPr>
                <w:rFonts w:ascii="Arial" w:hAnsi="Arial"/>
                <w:sz w:val="20"/>
                <w:szCs w:val="20"/>
              </w:rPr>
              <w:t xml:space="preserve">WSO </w:t>
            </w:r>
            <w:r w:rsidRPr="005E4A7B">
              <w:rPr>
                <w:rFonts w:ascii="Arial" w:hAnsi="Arial"/>
                <w:sz w:val="20"/>
                <w:szCs w:val="20"/>
              </w:rPr>
              <w:t>Oregon Employment Department,</w:t>
            </w:r>
          </w:p>
          <w:p w:rsidR="003F174F" w:rsidRPr="005E4A7B" w:rsidRDefault="003F174F" w:rsidP="005E4A7B">
            <w:pPr>
              <w:spacing w:after="0" w:line="240" w:lineRule="auto"/>
              <w:contextualSpacing/>
              <w:rPr>
                <w:rFonts w:ascii="Arial" w:hAnsi="Arial"/>
                <w:sz w:val="20"/>
                <w:szCs w:val="20"/>
              </w:rPr>
            </w:pPr>
            <w:smartTag w:uri="urn:schemas-microsoft-com:office:smarttags" w:element="place">
              <w:smartTag w:uri="urn:schemas-microsoft-com:office:smarttags" w:element="City">
                <w:r w:rsidRPr="005E4A7B">
                  <w:rPr>
                    <w:rFonts w:ascii="Arial" w:hAnsi="Arial"/>
                    <w:sz w:val="20"/>
                    <w:szCs w:val="20"/>
                  </w:rPr>
                  <w:t>Medford</w:t>
                </w:r>
              </w:smartTag>
            </w:smartTag>
          </w:p>
          <w:p w:rsidR="003F174F" w:rsidRPr="005E4A7B" w:rsidRDefault="003F174F" w:rsidP="005E4A7B">
            <w:pPr>
              <w:spacing w:after="0" w:line="240" w:lineRule="auto"/>
              <w:rPr>
                <w:rFonts w:ascii="Arial" w:hAnsi="Arial" w:cs="Arial"/>
                <w:sz w:val="20"/>
                <w:szCs w:val="20"/>
              </w:rPr>
            </w:pPr>
          </w:p>
        </w:tc>
        <w:tc>
          <w:tcPr>
            <w:tcW w:w="1170" w:type="dxa"/>
            <w:tcBorders>
              <w:top w:val="single" w:sz="8" w:space="0" w:color="auto"/>
              <w:bottom w:val="single" w:sz="8"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p>
          <w:p w:rsidR="003F174F" w:rsidRDefault="003F174F" w:rsidP="005E4A7B">
            <w:pPr>
              <w:spacing w:after="0" w:line="240" w:lineRule="auto"/>
              <w:jc w:val="center"/>
              <w:rPr>
                <w:rFonts w:ascii="Wingdings 2" w:hAnsi="Wingdings 2" w:cs="Arial"/>
                <w:szCs w:val="20"/>
              </w:rPr>
            </w:pPr>
          </w:p>
          <w:p w:rsidR="002263D3" w:rsidRPr="005E4A7B" w:rsidRDefault="002263D3"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Arial" w:hAnsi="Arial" w:cs="Arial"/>
                <w:sz w:val="20"/>
                <w:szCs w:val="20"/>
              </w:rPr>
            </w:pPr>
            <w:r w:rsidRPr="005E4A7B">
              <w:rPr>
                <w:rFonts w:ascii="Wingdings 2" w:hAnsi="Wingdings 2" w:cs="Arial"/>
                <w:szCs w:val="20"/>
              </w:rPr>
              <w:t></w:t>
            </w:r>
          </w:p>
        </w:tc>
        <w:tc>
          <w:tcPr>
            <w:tcW w:w="180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Annually.</w:t>
            </w:r>
          </w:p>
          <w:p w:rsidR="003F174F" w:rsidRPr="005E4A7B" w:rsidRDefault="003F174F" w:rsidP="005E4A7B">
            <w:pPr>
              <w:spacing w:after="0" w:line="240" w:lineRule="auto"/>
              <w:rPr>
                <w:rFonts w:ascii="Arial" w:hAnsi="Arial"/>
                <w:sz w:val="20"/>
                <w:szCs w:val="20"/>
              </w:rPr>
            </w:pPr>
            <w:r w:rsidRPr="005E4A7B">
              <w:rPr>
                <w:rFonts w:ascii="Arial" w:hAnsi="Arial"/>
                <w:sz w:val="20"/>
                <w:szCs w:val="20"/>
              </w:rPr>
              <w:t>WSO</w:t>
            </w:r>
            <w:r w:rsidR="00125C88">
              <w:rPr>
                <w:rFonts w:ascii="Arial" w:hAnsi="Arial"/>
                <w:sz w:val="20"/>
                <w:szCs w:val="20"/>
              </w:rPr>
              <w:t xml:space="preserve"> </w:t>
            </w:r>
            <w:r w:rsidRPr="005E4A7B">
              <w:rPr>
                <w:rFonts w:ascii="Arial" w:hAnsi="Arial"/>
                <w:sz w:val="20"/>
                <w:szCs w:val="20"/>
              </w:rPr>
              <w:t>Center in Grants Pass will be certified by October 25, 2012</w:t>
            </w:r>
          </w:p>
          <w:p w:rsidR="003F174F" w:rsidRPr="005E4A7B" w:rsidRDefault="003F174F" w:rsidP="005E4A7B">
            <w:pPr>
              <w:spacing w:after="0" w:line="240" w:lineRule="auto"/>
              <w:rPr>
                <w:rFonts w:ascii="Arial" w:hAnsi="Arial" w:cs="Arial"/>
                <w:sz w:val="20"/>
                <w:szCs w:val="20"/>
              </w:rPr>
            </w:pPr>
          </w:p>
        </w:tc>
        <w:tc>
          <w:tcPr>
            <w:tcW w:w="1260" w:type="dxa"/>
            <w:tcBorders>
              <w:top w:val="single" w:sz="8" w:space="0" w:color="auto"/>
              <w:bottom w:val="single" w:sz="8"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 w:val="20"/>
                <w:szCs w:val="20"/>
              </w:rPr>
            </w:pPr>
            <w:r w:rsidRPr="005E4A7B">
              <w:rPr>
                <w:rFonts w:ascii="Wingdings 2" w:hAnsi="Wingdings 2" w:cs="Arial"/>
                <w:szCs w:val="20"/>
              </w:rPr>
              <w:t></w:t>
            </w:r>
          </w:p>
        </w:tc>
        <w:tc>
          <w:tcPr>
            <w:tcW w:w="198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Coordination efforts are actively underway. The RWP/Job Council and OED, in partnership with Governor's Regional</w:t>
            </w:r>
            <w:r w:rsidR="00125C88">
              <w:rPr>
                <w:rFonts w:ascii="Arial" w:hAnsi="Arial"/>
                <w:sz w:val="20"/>
                <w:szCs w:val="20"/>
              </w:rPr>
              <w:t xml:space="preserve"> </w:t>
            </w:r>
            <w:r w:rsidRPr="005E4A7B">
              <w:rPr>
                <w:rFonts w:ascii="Arial" w:hAnsi="Arial"/>
                <w:sz w:val="20"/>
                <w:szCs w:val="20"/>
              </w:rPr>
              <w:t>Solutions</w:t>
            </w:r>
            <w:r w:rsidR="00125C88">
              <w:rPr>
                <w:rFonts w:ascii="Arial" w:hAnsi="Arial"/>
                <w:sz w:val="20"/>
                <w:szCs w:val="20"/>
              </w:rPr>
              <w:t xml:space="preserve"> </w:t>
            </w:r>
            <w:r w:rsidRPr="005E4A7B">
              <w:rPr>
                <w:rFonts w:ascii="Arial" w:hAnsi="Arial"/>
                <w:sz w:val="20"/>
                <w:szCs w:val="20"/>
              </w:rPr>
              <w:t xml:space="preserve">Center, </w:t>
            </w:r>
          </w:p>
          <w:p w:rsidR="003F174F" w:rsidRPr="005E4A7B" w:rsidRDefault="003F174F" w:rsidP="005E4A7B">
            <w:pPr>
              <w:spacing w:after="0" w:line="240" w:lineRule="auto"/>
              <w:rPr>
                <w:rFonts w:ascii="Arial" w:hAnsi="Arial"/>
                <w:sz w:val="20"/>
                <w:szCs w:val="20"/>
              </w:rPr>
            </w:pPr>
            <w:r w:rsidRPr="005E4A7B">
              <w:rPr>
                <w:rFonts w:ascii="Arial" w:hAnsi="Arial"/>
                <w:sz w:val="20"/>
                <w:szCs w:val="20"/>
              </w:rPr>
              <w:t>plan to pursue next steps to fully integrate the two currently separate Medford WSO Affiliate Sites.</w:t>
            </w:r>
          </w:p>
          <w:p w:rsidR="003F174F" w:rsidRPr="005E4A7B" w:rsidRDefault="003F174F" w:rsidP="005E4A7B">
            <w:pPr>
              <w:spacing w:after="0" w:line="240" w:lineRule="auto"/>
              <w:rPr>
                <w:rFonts w:ascii="Arial" w:hAnsi="Arial"/>
                <w:sz w:val="20"/>
                <w:szCs w:val="20"/>
              </w:rPr>
            </w:pPr>
          </w:p>
          <w:p w:rsidR="003F174F" w:rsidRPr="005E4A7B" w:rsidRDefault="003F174F" w:rsidP="005E4A7B">
            <w:pPr>
              <w:spacing w:after="0" w:line="240" w:lineRule="auto"/>
              <w:rPr>
                <w:rFonts w:ascii="Arial" w:hAnsi="Arial" w:cs="Arial"/>
                <w:sz w:val="20"/>
                <w:szCs w:val="20"/>
              </w:rPr>
            </w:pPr>
          </w:p>
        </w:tc>
        <w:tc>
          <w:tcPr>
            <w:tcW w:w="2070" w:type="dxa"/>
            <w:tcBorders>
              <w:top w:val="single" w:sz="8" w:space="0" w:color="auto"/>
              <w:bottom w:val="single" w:sz="8" w:space="0" w:color="auto"/>
            </w:tcBorders>
            <w:shd w:val="pct10"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Working to create an integrated One-Stop</w:t>
            </w:r>
            <w:r w:rsidR="00125C88">
              <w:rPr>
                <w:rFonts w:ascii="Arial" w:hAnsi="Arial"/>
                <w:sz w:val="20"/>
                <w:szCs w:val="20"/>
              </w:rPr>
              <w:t xml:space="preserve"> </w:t>
            </w:r>
            <w:r w:rsidRPr="005E4A7B">
              <w:rPr>
                <w:rFonts w:ascii="Arial" w:hAnsi="Arial"/>
                <w:sz w:val="20"/>
                <w:szCs w:val="20"/>
              </w:rPr>
              <w:t xml:space="preserve">Center within close walking distance and proximity to </w:t>
            </w:r>
          </w:p>
          <w:p w:rsidR="003F174F" w:rsidRPr="005E4A7B" w:rsidRDefault="003F174F" w:rsidP="005E4A7B">
            <w:pPr>
              <w:spacing w:after="0" w:line="240" w:lineRule="auto"/>
              <w:rPr>
                <w:rFonts w:ascii="Arial" w:hAnsi="Arial" w:cs="Arial"/>
                <w:sz w:val="20"/>
                <w:szCs w:val="20"/>
              </w:rPr>
            </w:pPr>
            <w:r w:rsidRPr="005E4A7B">
              <w:rPr>
                <w:rFonts w:ascii="Arial" w:hAnsi="Arial"/>
                <w:sz w:val="20"/>
                <w:szCs w:val="20"/>
              </w:rPr>
              <w:t>RCC/SOU Higher Education</w:t>
            </w:r>
            <w:r w:rsidR="00125C88">
              <w:rPr>
                <w:rFonts w:ascii="Arial" w:hAnsi="Arial"/>
                <w:sz w:val="20"/>
                <w:szCs w:val="20"/>
              </w:rPr>
              <w:t xml:space="preserve"> </w:t>
            </w:r>
            <w:r w:rsidRPr="005E4A7B">
              <w:rPr>
                <w:rFonts w:ascii="Arial" w:hAnsi="Arial"/>
                <w:sz w:val="20"/>
                <w:szCs w:val="20"/>
              </w:rPr>
              <w:t>Center. The Job Council is now just completing its move into a WSO facility that is directly across the street from the RCC/SOU. In May 2012, The Job Council created a concept paper outlining co-location proposal. Governor's Office and Regional</w:t>
            </w:r>
            <w:r w:rsidR="00125C88">
              <w:rPr>
                <w:rFonts w:ascii="Arial" w:hAnsi="Arial"/>
                <w:sz w:val="20"/>
                <w:szCs w:val="20"/>
              </w:rPr>
              <w:t xml:space="preserve"> </w:t>
            </w:r>
            <w:r w:rsidRPr="005E4A7B">
              <w:rPr>
                <w:rFonts w:ascii="Arial" w:hAnsi="Arial"/>
                <w:sz w:val="20"/>
                <w:szCs w:val="20"/>
              </w:rPr>
              <w:t>Solutions</w:t>
            </w:r>
            <w:r w:rsidR="00125C88">
              <w:rPr>
                <w:rFonts w:ascii="Arial" w:hAnsi="Arial"/>
                <w:sz w:val="20"/>
                <w:szCs w:val="20"/>
              </w:rPr>
              <w:t xml:space="preserve"> </w:t>
            </w:r>
            <w:r w:rsidRPr="005E4A7B">
              <w:rPr>
                <w:rFonts w:ascii="Arial" w:hAnsi="Arial"/>
                <w:sz w:val="20"/>
                <w:szCs w:val="20"/>
              </w:rPr>
              <w:t>Center are working closely with OED to see if a cost effective solution can be created to allow for OED co-location.</w:t>
            </w:r>
          </w:p>
        </w:tc>
        <w:tc>
          <w:tcPr>
            <w:tcW w:w="333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sz w:val="20"/>
                <w:szCs w:val="20"/>
              </w:rPr>
              <w:t>The Job Council is already one of the JOBS/TANF service delivery contractors, DHS clients are already integrated into Grants Pass</w:t>
            </w:r>
            <w:r w:rsidR="00125C88">
              <w:rPr>
                <w:rFonts w:ascii="Arial" w:hAnsi="Arial"/>
                <w:sz w:val="20"/>
                <w:szCs w:val="20"/>
              </w:rPr>
              <w:t xml:space="preserve"> </w:t>
            </w:r>
            <w:r w:rsidRPr="005E4A7B">
              <w:rPr>
                <w:rFonts w:ascii="Arial" w:hAnsi="Arial"/>
                <w:sz w:val="20"/>
                <w:szCs w:val="20"/>
              </w:rPr>
              <w:t>WSO</w:t>
            </w:r>
            <w:r w:rsidR="00125C88">
              <w:rPr>
                <w:rFonts w:ascii="Arial" w:hAnsi="Arial"/>
                <w:sz w:val="20"/>
                <w:szCs w:val="20"/>
              </w:rPr>
              <w:t xml:space="preserve"> </w:t>
            </w:r>
            <w:r w:rsidRPr="005E4A7B">
              <w:rPr>
                <w:rFonts w:ascii="Arial" w:hAnsi="Arial"/>
                <w:sz w:val="20"/>
                <w:szCs w:val="20"/>
              </w:rPr>
              <w:t>Center and WSO-TJC Site. Program improvement/design conversations are actively underway to develop ways to integrate TANF/JOBS clients into the flow of NCRC and skill development initiative. Office of Vocational Rehabilitation Services and Easter Seals (Veterans Homeless Reintegration) are planning to send clients to WSO One-Stop Center/Sites for services, particularly the Initial Skills Review and NCRC. Other partners are also considering similar integration strategies.</w:t>
            </w:r>
          </w:p>
        </w:tc>
      </w:tr>
      <w:tr w:rsidR="003F174F" w:rsidRPr="005E4A7B" w:rsidTr="005E4A7B">
        <w:tc>
          <w:tcPr>
            <w:tcW w:w="1350" w:type="dxa"/>
            <w:tcBorders>
              <w:top w:val="single" w:sz="8" w:space="0" w:color="auto"/>
              <w:bottom w:val="single" w:sz="8" w:space="0" w:color="auto"/>
            </w:tcBorders>
          </w:tcPr>
          <w:p w:rsidR="003F174F" w:rsidRPr="005E4A7B" w:rsidRDefault="003F174F" w:rsidP="005E4A7B">
            <w:pPr>
              <w:spacing w:after="0" w:line="240" w:lineRule="auto"/>
              <w:rPr>
                <w:rFonts w:ascii="Arial" w:hAnsi="Arial" w:cs="Arial"/>
                <w:sz w:val="20"/>
                <w:szCs w:val="20"/>
              </w:rPr>
            </w:pPr>
            <w:r w:rsidRPr="000A7B24">
              <w:rPr>
                <w:rFonts w:ascii="Arial" w:hAnsi="Arial" w:cs="Arial"/>
                <w:b/>
                <w:sz w:val="20"/>
                <w:szCs w:val="20"/>
              </w:rPr>
              <w:lastRenderedPageBreak/>
              <w:t>R-15</w:t>
            </w:r>
            <w:r w:rsidRPr="005E4A7B">
              <w:rPr>
                <w:rFonts w:ascii="Arial" w:hAnsi="Arial" w:cs="Arial"/>
                <w:sz w:val="20"/>
                <w:szCs w:val="20"/>
              </w:rPr>
              <w:t xml:space="preserve"> Clackamas</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71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cs="Arial"/>
                <w:sz w:val="20"/>
                <w:szCs w:val="20"/>
              </w:rPr>
            </w:pPr>
            <w:r>
              <w:rPr>
                <w:rFonts w:ascii="Arial" w:hAnsi="Arial" w:cs="Arial"/>
                <w:sz w:val="20"/>
                <w:szCs w:val="20"/>
              </w:rPr>
              <w:t xml:space="preserve">WSO </w:t>
            </w:r>
            <w:smartTag w:uri="urn:schemas-microsoft-com:office:smarttags" w:element="place">
              <w:smartTag w:uri="urn:schemas-microsoft-com:office:smarttags" w:element="City">
                <w:r w:rsidRPr="005E4A7B">
                  <w:rPr>
                    <w:rFonts w:ascii="Arial" w:hAnsi="Arial" w:cs="Arial"/>
                    <w:sz w:val="20"/>
                    <w:szCs w:val="20"/>
                  </w:rPr>
                  <w:t>Clackamas</w:t>
                </w:r>
              </w:smartTag>
              <w:r w:rsidRPr="005E4A7B">
                <w:rPr>
                  <w:rFonts w:ascii="Arial" w:hAnsi="Arial" w:cs="Arial"/>
                  <w:sz w:val="20"/>
                  <w:szCs w:val="20"/>
                </w:rPr>
                <w:t xml:space="preserve">, </w:t>
              </w:r>
              <w:smartTag w:uri="urn:schemas-microsoft-com:office:smarttags" w:element="State">
                <w:r w:rsidRPr="005E4A7B">
                  <w:rPr>
                    <w:rFonts w:ascii="Arial" w:hAnsi="Arial" w:cs="Arial"/>
                    <w:sz w:val="20"/>
                    <w:szCs w:val="20"/>
                  </w:rPr>
                  <w:t>Oregon</w:t>
                </w:r>
              </w:smartTag>
            </w:smartTag>
            <w:r w:rsidRPr="005E4A7B">
              <w:rPr>
                <w:rFonts w:ascii="Arial" w:hAnsi="Arial" w:cs="Arial"/>
                <w:sz w:val="20"/>
                <w:szCs w:val="20"/>
              </w:rPr>
              <w:t xml:space="preserve"> City</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i/>
                <w:sz w:val="20"/>
                <w:szCs w:val="20"/>
              </w:rPr>
            </w:pPr>
            <w:r w:rsidRPr="005E4A7B">
              <w:rPr>
                <w:rFonts w:ascii="Arial" w:hAnsi="Arial" w:cs="Arial"/>
                <w:i/>
                <w:sz w:val="20"/>
                <w:szCs w:val="20"/>
              </w:rPr>
              <w:t>Auxiliary Site:</w:t>
            </w:r>
          </w:p>
          <w:p w:rsidR="003F174F" w:rsidRPr="005E4A7B" w:rsidRDefault="003F174F" w:rsidP="005E4A7B">
            <w:pPr>
              <w:spacing w:after="0" w:line="240" w:lineRule="auto"/>
              <w:rPr>
                <w:rFonts w:ascii="Arial" w:hAnsi="Arial" w:cs="Arial"/>
                <w:sz w:val="20"/>
                <w:szCs w:val="20"/>
              </w:rPr>
            </w:pPr>
            <w:r>
              <w:rPr>
                <w:rFonts w:ascii="Arial" w:hAnsi="Arial" w:cs="Arial"/>
                <w:sz w:val="20"/>
                <w:szCs w:val="20"/>
              </w:rPr>
              <w:t xml:space="preserve">WSO </w:t>
            </w:r>
            <w:r w:rsidRPr="005E4A7B">
              <w:rPr>
                <w:rFonts w:ascii="Arial" w:hAnsi="Arial" w:cs="Arial"/>
                <w:sz w:val="20"/>
                <w:szCs w:val="20"/>
              </w:rPr>
              <w:t>Clackamas Annex</w:t>
            </w:r>
          </w:p>
        </w:tc>
        <w:tc>
          <w:tcPr>
            <w:tcW w:w="1170" w:type="dxa"/>
            <w:tcBorders>
              <w:top w:val="single" w:sz="8" w:space="0" w:color="auto"/>
              <w:bottom w:val="single" w:sz="8" w:space="0" w:color="auto"/>
            </w:tcBorders>
            <w:shd w:val="pct10" w:color="auto" w:fill="auto"/>
          </w:tcPr>
          <w:p w:rsidR="003F174F" w:rsidRPr="005E4A7B" w:rsidRDefault="003F174F" w:rsidP="005E4A7B">
            <w:pPr>
              <w:spacing w:after="0" w:line="240" w:lineRule="auto"/>
              <w:jc w:val="center"/>
              <w:rPr>
                <w:rFonts w:ascii="Arial" w:hAnsi="Arial" w:cs="Arial"/>
                <w:sz w:val="20"/>
                <w:szCs w:val="20"/>
              </w:rPr>
            </w:pPr>
            <w:r w:rsidRPr="005E4A7B">
              <w:rPr>
                <w:rFonts w:ascii="Wingdings 2" w:hAnsi="Wingdings 2" w:cs="Arial"/>
                <w:szCs w:val="20"/>
              </w:rPr>
              <w:t></w:t>
            </w:r>
          </w:p>
        </w:tc>
        <w:tc>
          <w:tcPr>
            <w:tcW w:w="180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Region is in the process of updating current policy dating back to 2002. Will complete center certification by June 2013.  After that, certification will be every two years.</w:t>
            </w:r>
          </w:p>
        </w:tc>
        <w:tc>
          <w:tcPr>
            <w:tcW w:w="1260" w:type="dxa"/>
            <w:tcBorders>
              <w:top w:val="single" w:sz="8" w:space="0" w:color="auto"/>
              <w:bottom w:val="single" w:sz="8" w:space="0" w:color="auto"/>
            </w:tcBorders>
            <w:shd w:val="pct10" w:color="auto" w:fill="auto"/>
          </w:tcPr>
          <w:p w:rsidR="003F174F" w:rsidRPr="005E4A7B" w:rsidRDefault="003F174F" w:rsidP="005E4A7B">
            <w:pPr>
              <w:spacing w:after="0" w:line="240" w:lineRule="auto"/>
              <w:jc w:val="center"/>
              <w:rPr>
                <w:rFonts w:ascii="Arial" w:hAnsi="Arial" w:cs="Arial"/>
                <w:sz w:val="20"/>
                <w:szCs w:val="20"/>
              </w:rPr>
            </w:pPr>
            <w:r w:rsidRPr="005E4A7B">
              <w:rPr>
                <w:rFonts w:ascii="Wingdings 2" w:hAnsi="Wingdings 2" w:cs="Arial"/>
                <w:szCs w:val="20"/>
              </w:rPr>
              <w:t></w:t>
            </w:r>
          </w:p>
        </w:tc>
        <w:tc>
          <w:tcPr>
            <w:tcW w:w="198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2070" w:type="dxa"/>
            <w:tcBorders>
              <w:top w:val="single" w:sz="8" w:space="0" w:color="auto"/>
              <w:bottom w:val="single" w:sz="8" w:space="0" w:color="auto"/>
            </w:tcBorders>
            <w:shd w:val="pct10"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333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 xml:space="preserve">As a result of receiving two competitive Department of Labor grants, Housing Authority of Clackamas County and Clackamas County Community Corrections were added as partners of WorkSource Clackamas. Since July 2010, Immigrant and Refugee Community Organization and Express have been partners of the One-Stop. </w:t>
            </w:r>
            <w:proofErr w:type="spellStart"/>
            <w:r w:rsidRPr="005E4A7B">
              <w:rPr>
                <w:rFonts w:ascii="Arial" w:hAnsi="Arial"/>
                <w:sz w:val="20"/>
                <w:szCs w:val="20"/>
              </w:rPr>
              <w:t>OneStop</w:t>
            </w:r>
            <w:proofErr w:type="spellEnd"/>
            <w:r w:rsidRPr="005E4A7B">
              <w:rPr>
                <w:rFonts w:ascii="Arial" w:hAnsi="Arial"/>
                <w:sz w:val="20"/>
                <w:szCs w:val="20"/>
              </w:rPr>
              <w:t xml:space="preserve"> Operator is a consortium of partners vested in making WorkSource Clackamas a universal access point. This team is committed to bringing organizations and agencies to the table who share in serving Clackamas</w:t>
            </w:r>
            <w:r w:rsidR="00125C88">
              <w:rPr>
                <w:rFonts w:ascii="Arial" w:hAnsi="Arial"/>
                <w:sz w:val="20"/>
                <w:szCs w:val="20"/>
              </w:rPr>
              <w:t xml:space="preserve"> </w:t>
            </w:r>
            <w:r w:rsidRPr="005E4A7B">
              <w:rPr>
                <w:rFonts w:ascii="Arial" w:hAnsi="Arial"/>
                <w:sz w:val="20"/>
                <w:szCs w:val="20"/>
              </w:rPr>
              <w:t>County job seekers, employers, and workforce.</w:t>
            </w:r>
          </w:p>
        </w:tc>
      </w:tr>
      <w:tr w:rsidR="003F174F" w:rsidRPr="005E4A7B" w:rsidTr="00D64104">
        <w:tc>
          <w:tcPr>
            <w:tcW w:w="1350" w:type="dxa"/>
            <w:tcBorders>
              <w:top w:val="single" w:sz="8" w:space="0" w:color="auto"/>
              <w:bottom w:val="single" w:sz="8" w:space="0" w:color="auto"/>
            </w:tcBorders>
          </w:tcPr>
          <w:p w:rsidR="003F174F" w:rsidRPr="003C46DE" w:rsidRDefault="003F174F" w:rsidP="005E4A7B">
            <w:pPr>
              <w:spacing w:after="0" w:line="240" w:lineRule="auto"/>
              <w:rPr>
                <w:rFonts w:ascii="Arial" w:hAnsi="Arial" w:cs="Arial"/>
                <w:sz w:val="20"/>
                <w:szCs w:val="20"/>
                <w:lang w:val="pt-BR"/>
              </w:rPr>
            </w:pPr>
            <w:r w:rsidRPr="00C90B06">
              <w:rPr>
                <w:rFonts w:ascii="Arial" w:hAnsi="Arial" w:cs="Arial"/>
                <w:b/>
                <w:sz w:val="20"/>
                <w:szCs w:val="20"/>
                <w:lang w:val="pt-BR"/>
              </w:rPr>
              <w:t>R-1</w:t>
            </w:r>
            <w:r w:rsidRPr="003C46DE">
              <w:rPr>
                <w:rFonts w:ascii="Arial" w:hAnsi="Arial" w:cs="Arial"/>
                <w:sz w:val="20"/>
                <w:szCs w:val="20"/>
                <w:lang w:val="pt-BR"/>
              </w:rPr>
              <w:t xml:space="preserve">    Tillamook, Clatsop, Columbia </w:t>
            </w:r>
          </w:p>
          <w:p w:rsidR="003F174F" w:rsidRPr="003C46DE"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Pr="003C46DE" w:rsidRDefault="003F174F" w:rsidP="005E4A7B">
            <w:pPr>
              <w:spacing w:after="0" w:line="240" w:lineRule="auto"/>
              <w:rPr>
                <w:rFonts w:ascii="Arial" w:hAnsi="Arial" w:cs="Arial"/>
                <w:sz w:val="20"/>
                <w:szCs w:val="20"/>
                <w:lang w:val="pt-BR"/>
              </w:rPr>
            </w:pPr>
            <w:r w:rsidRPr="00C90B06">
              <w:rPr>
                <w:rFonts w:ascii="Arial" w:hAnsi="Arial" w:cs="Arial"/>
                <w:b/>
                <w:sz w:val="20"/>
                <w:szCs w:val="20"/>
                <w:lang w:val="pt-BR"/>
              </w:rPr>
              <w:t>R-6</w:t>
            </w:r>
            <w:r w:rsidRPr="003C46DE">
              <w:rPr>
                <w:rFonts w:ascii="Arial" w:hAnsi="Arial" w:cs="Arial"/>
                <w:sz w:val="20"/>
                <w:szCs w:val="20"/>
                <w:lang w:val="pt-BR"/>
              </w:rPr>
              <w:t xml:space="preserve">    Douglas</w:t>
            </w:r>
          </w:p>
          <w:p w:rsidR="003F174F" w:rsidRPr="003C46DE"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b/>
                <w:sz w:val="16"/>
                <w:szCs w:val="16"/>
              </w:rPr>
            </w:pPr>
          </w:p>
          <w:p w:rsidR="004C2D3F" w:rsidRPr="004C2D3F" w:rsidRDefault="004C2D3F" w:rsidP="005E4A7B">
            <w:pPr>
              <w:spacing w:after="0" w:line="240" w:lineRule="auto"/>
              <w:rPr>
                <w:rFonts w:ascii="Arial" w:hAnsi="Arial" w:cs="Arial"/>
                <w:b/>
                <w:sz w:val="16"/>
                <w:szCs w:val="16"/>
              </w:rPr>
            </w:pPr>
          </w:p>
          <w:p w:rsidR="003F174F" w:rsidRPr="00C90B06" w:rsidRDefault="003F174F" w:rsidP="005E4A7B">
            <w:pPr>
              <w:spacing w:after="0" w:line="240" w:lineRule="auto"/>
              <w:rPr>
                <w:rFonts w:ascii="Arial" w:hAnsi="Arial" w:cs="Arial"/>
                <w:b/>
                <w:sz w:val="20"/>
                <w:szCs w:val="20"/>
              </w:rPr>
            </w:pPr>
            <w:r w:rsidRPr="00C90B06">
              <w:rPr>
                <w:rFonts w:ascii="Arial" w:hAnsi="Arial" w:cs="Arial"/>
                <w:b/>
                <w:sz w:val="20"/>
                <w:szCs w:val="20"/>
              </w:rPr>
              <w:t xml:space="preserve">R-7  </w:t>
            </w: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Coos, Curry </w:t>
            </w:r>
          </w:p>
          <w:p w:rsidR="003F174F" w:rsidRPr="005E4A7B"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Pr="00C90B06" w:rsidRDefault="003F174F" w:rsidP="005E4A7B">
            <w:pPr>
              <w:spacing w:after="0" w:line="240" w:lineRule="auto"/>
              <w:rPr>
                <w:rFonts w:ascii="Arial" w:hAnsi="Arial" w:cs="Arial"/>
                <w:b/>
                <w:sz w:val="20"/>
                <w:szCs w:val="20"/>
              </w:rPr>
            </w:pPr>
            <w:r w:rsidRPr="00C90B06">
              <w:rPr>
                <w:rFonts w:ascii="Arial" w:hAnsi="Arial" w:cs="Arial"/>
                <w:b/>
                <w:sz w:val="20"/>
                <w:szCs w:val="20"/>
              </w:rPr>
              <w:t xml:space="preserve">R-9   </w:t>
            </w: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Hood</w:t>
            </w:r>
            <w:r w:rsidR="00125C88">
              <w:rPr>
                <w:rFonts w:ascii="Arial" w:hAnsi="Arial" w:cs="Arial"/>
                <w:sz w:val="20"/>
                <w:szCs w:val="20"/>
              </w:rPr>
              <w:t xml:space="preserve"> </w:t>
            </w:r>
            <w:r w:rsidRPr="005E4A7B">
              <w:rPr>
                <w:rFonts w:ascii="Arial" w:hAnsi="Arial" w:cs="Arial"/>
                <w:sz w:val="20"/>
                <w:szCs w:val="20"/>
              </w:rPr>
              <w:t>River, Wasco, Sherman, Gilliam, Wheeler</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C90B06">
              <w:rPr>
                <w:rFonts w:ascii="Arial" w:hAnsi="Arial" w:cs="Arial"/>
                <w:b/>
                <w:sz w:val="20"/>
                <w:szCs w:val="20"/>
              </w:rPr>
              <w:t>R-10</w:t>
            </w:r>
            <w:r w:rsidRPr="005E4A7B">
              <w:rPr>
                <w:rFonts w:ascii="Arial" w:hAnsi="Arial" w:cs="Arial"/>
                <w:sz w:val="20"/>
                <w:szCs w:val="20"/>
              </w:rPr>
              <w:t xml:space="preserve">  Deschutes, Crook, </w:t>
            </w:r>
            <w:smartTag w:uri="urn:schemas-microsoft-com:office:smarttags" w:element="place">
              <w:r w:rsidRPr="005E4A7B">
                <w:rPr>
                  <w:rFonts w:ascii="Arial" w:hAnsi="Arial" w:cs="Arial"/>
                  <w:sz w:val="20"/>
                  <w:szCs w:val="20"/>
                </w:rPr>
                <w:t>Jefferson</w:t>
              </w:r>
            </w:smartTag>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Pr="005E4A7B" w:rsidRDefault="003F174F" w:rsidP="005E4A7B">
            <w:pPr>
              <w:spacing w:after="0" w:line="240" w:lineRule="auto"/>
              <w:rPr>
                <w:rFonts w:ascii="Arial" w:hAnsi="Arial" w:cs="Arial"/>
                <w:sz w:val="20"/>
                <w:szCs w:val="20"/>
              </w:rPr>
            </w:pPr>
            <w:r w:rsidRPr="00C90B06">
              <w:rPr>
                <w:rFonts w:ascii="Arial" w:hAnsi="Arial" w:cs="Arial"/>
                <w:b/>
                <w:sz w:val="20"/>
                <w:szCs w:val="20"/>
              </w:rPr>
              <w:t>R-11</w:t>
            </w:r>
            <w:r w:rsidRPr="005E4A7B">
              <w:rPr>
                <w:rFonts w:ascii="Arial" w:hAnsi="Arial" w:cs="Arial"/>
                <w:sz w:val="20"/>
                <w:szCs w:val="20"/>
              </w:rPr>
              <w:t xml:space="preserve">  Klamath, </w:t>
            </w:r>
            <w:smartTag w:uri="urn:schemas-microsoft-com:office:smarttags" w:element="place">
              <w:r w:rsidRPr="005E4A7B">
                <w:rPr>
                  <w:rFonts w:ascii="Arial" w:hAnsi="Arial" w:cs="Arial"/>
                  <w:sz w:val="20"/>
                  <w:szCs w:val="20"/>
                </w:rPr>
                <w:t>Lake</w:t>
              </w:r>
            </w:smartTag>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C90B06">
              <w:rPr>
                <w:rFonts w:ascii="Arial" w:hAnsi="Arial" w:cs="Arial"/>
                <w:b/>
                <w:sz w:val="20"/>
                <w:szCs w:val="20"/>
              </w:rPr>
              <w:t>R-12</w:t>
            </w:r>
            <w:r w:rsidRPr="005E4A7B">
              <w:rPr>
                <w:rFonts w:ascii="Arial" w:hAnsi="Arial" w:cs="Arial"/>
                <w:sz w:val="20"/>
                <w:szCs w:val="20"/>
              </w:rPr>
              <w:t xml:space="preserve"> Morrow, Umatilla </w:t>
            </w:r>
          </w:p>
          <w:p w:rsidR="003F174F" w:rsidRPr="005E4A7B"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2263D3" w:rsidRDefault="002263D3"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Pr="00C90B06" w:rsidRDefault="003F174F" w:rsidP="005E4A7B">
            <w:pPr>
              <w:spacing w:after="0" w:line="240" w:lineRule="auto"/>
              <w:rPr>
                <w:rFonts w:ascii="Arial" w:hAnsi="Arial" w:cs="Arial"/>
                <w:b/>
                <w:sz w:val="20"/>
                <w:szCs w:val="20"/>
              </w:rPr>
            </w:pPr>
            <w:r w:rsidRPr="00C90B06">
              <w:rPr>
                <w:rFonts w:ascii="Arial" w:hAnsi="Arial" w:cs="Arial"/>
                <w:b/>
                <w:sz w:val="20"/>
                <w:szCs w:val="20"/>
              </w:rPr>
              <w:t xml:space="preserve">R-13 </w:t>
            </w:r>
          </w:p>
          <w:p w:rsidR="003F174F" w:rsidRPr="005E4A7B" w:rsidRDefault="003F174F" w:rsidP="005E4A7B">
            <w:pPr>
              <w:spacing w:after="0" w:line="240" w:lineRule="auto"/>
              <w:rPr>
                <w:rFonts w:ascii="Arial" w:hAnsi="Arial" w:cs="Arial"/>
                <w:sz w:val="20"/>
                <w:szCs w:val="20"/>
              </w:rPr>
            </w:pPr>
            <w:smartTag w:uri="urn:schemas-microsoft-com:office:smarttags" w:element="place">
              <w:r w:rsidRPr="005E4A7B">
                <w:rPr>
                  <w:rFonts w:ascii="Arial" w:hAnsi="Arial" w:cs="Arial"/>
                  <w:sz w:val="20"/>
                  <w:szCs w:val="20"/>
                </w:rPr>
                <w:t>Union</w:t>
              </w:r>
            </w:smartTag>
            <w:r w:rsidRPr="005E4A7B">
              <w:rPr>
                <w:rFonts w:ascii="Arial" w:hAnsi="Arial" w:cs="Arial"/>
                <w:sz w:val="20"/>
                <w:szCs w:val="20"/>
              </w:rPr>
              <w:t>, Wallowa, Baker</w:t>
            </w: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16"/>
                <w:szCs w:val="16"/>
              </w:rPr>
            </w:pPr>
          </w:p>
          <w:p w:rsidR="005C3BAD" w:rsidRDefault="005C3BAD" w:rsidP="005E4A7B">
            <w:pPr>
              <w:spacing w:after="0" w:line="240" w:lineRule="auto"/>
              <w:rPr>
                <w:rFonts w:ascii="Arial" w:hAnsi="Arial" w:cs="Arial"/>
                <w:b/>
                <w:sz w:val="16"/>
                <w:szCs w:val="16"/>
              </w:rPr>
            </w:pPr>
          </w:p>
          <w:p w:rsidR="005C3BAD" w:rsidRPr="005C3BAD" w:rsidRDefault="005C3BAD" w:rsidP="005E4A7B">
            <w:pPr>
              <w:spacing w:after="0" w:line="240" w:lineRule="auto"/>
              <w:rPr>
                <w:rFonts w:ascii="Arial" w:hAnsi="Arial" w:cs="Arial"/>
                <w:b/>
                <w:sz w:val="16"/>
                <w:szCs w:val="16"/>
              </w:rPr>
            </w:pPr>
          </w:p>
          <w:p w:rsidR="003F174F" w:rsidRPr="00C90B06" w:rsidRDefault="003F174F" w:rsidP="005E4A7B">
            <w:pPr>
              <w:spacing w:after="0" w:line="240" w:lineRule="auto"/>
              <w:rPr>
                <w:rFonts w:ascii="Arial" w:hAnsi="Arial" w:cs="Arial"/>
                <w:b/>
                <w:sz w:val="20"/>
                <w:szCs w:val="20"/>
              </w:rPr>
            </w:pPr>
          </w:p>
          <w:p w:rsidR="003F174F" w:rsidRPr="00C90B06" w:rsidRDefault="003F174F" w:rsidP="005E4A7B">
            <w:pPr>
              <w:spacing w:after="0" w:line="240" w:lineRule="auto"/>
              <w:rPr>
                <w:rFonts w:ascii="Arial" w:hAnsi="Arial" w:cs="Arial"/>
                <w:b/>
                <w:sz w:val="20"/>
                <w:szCs w:val="20"/>
              </w:rPr>
            </w:pPr>
            <w:r w:rsidRPr="00C90B06">
              <w:rPr>
                <w:rFonts w:ascii="Arial" w:hAnsi="Arial" w:cs="Arial"/>
                <w:b/>
                <w:sz w:val="20"/>
                <w:szCs w:val="20"/>
              </w:rPr>
              <w:t xml:space="preserve">R-14  </w:t>
            </w: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Grant, Harney, Malheur</w:t>
            </w:r>
          </w:p>
        </w:tc>
        <w:tc>
          <w:tcPr>
            <w:tcW w:w="1710" w:type="dxa"/>
            <w:tcBorders>
              <w:top w:val="single" w:sz="8" w:space="0" w:color="auto"/>
              <w:bottom w:val="single" w:sz="8" w:space="0" w:color="auto"/>
            </w:tcBorders>
            <w:shd w:val="pct5" w:color="auto" w:fill="auto"/>
          </w:tcPr>
          <w:p w:rsidR="003F174F" w:rsidRPr="006A1A80" w:rsidRDefault="003F174F" w:rsidP="006A1A80">
            <w:pPr>
              <w:rPr>
                <w:rFonts w:ascii="Arial" w:hAnsi="Arial" w:cs="Arial"/>
                <w:sz w:val="20"/>
              </w:rPr>
            </w:pPr>
            <w:r w:rsidRPr="006A1A80">
              <w:rPr>
                <w:rFonts w:ascii="Arial" w:hAnsi="Arial" w:cs="Arial"/>
                <w:sz w:val="20"/>
              </w:rPr>
              <w:lastRenderedPageBreak/>
              <w:t>WorkSource Astoria</w:t>
            </w:r>
          </w:p>
          <w:p w:rsidR="003F174F" w:rsidRPr="006A1A80" w:rsidRDefault="003F174F" w:rsidP="006A1A80">
            <w:pPr>
              <w:rPr>
                <w:rFonts w:ascii="Arial" w:hAnsi="Arial" w:cs="Arial"/>
                <w:sz w:val="20"/>
              </w:rPr>
            </w:pPr>
            <w:r w:rsidRPr="006A1A80">
              <w:rPr>
                <w:rFonts w:ascii="Arial" w:hAnsi="Arial" w:cs="Arial"/>
                <w:i/>
                <w:sz w:val="20"/>
              </w:rPr>
              <w:t>Auxiliary Sites:</w:t>
            </w:r>
            <w:r w:rsidRPr="006A1A80">
              <w:rPr>
                <w:rFonts w:ascii="Arial" w:hAnsi="Arial" w:cs="Arial"/>
                <w:sz w:val="20"/>
              </w:rPr>
              <w:t xml:space="preserve"> WorkSource St. Helens, WorkSource Tillamook</w:t>
            </w:r>
          </w:p>
          <w:p w:rsidR="003F174F" w:rsidRDefault="003F174F" w:rsidP="006A1A80">
            <w:pPr>
              <w:spacing w:after="0" w:line="240" w:lineRule="auto"/>
              <w:rPr>
                <w:rFonts w:ascii="Arial" w:hAnsi="Arial" w:cs="Arial"/>
                <w:sz w:val="20"/>
                <w:szCs w:val="20"/>
              </w:rPr>
            </w:pPr>
          </w:p>
          <w:p w:rsidR="003F174F" w:rsidRDefault="003F174F" w:rsidP="006A1A80">
            <w:pPr>
              <w:rPr>
                <w:rFonts w:ascii="Arial" w:hAnsi="Arial" w:cs="Arial"/>
                <w:sz w:val="20"/>
              </w:rPr>
            </w:pPr>
            <w:r>
              <w:rPr>
                <w:rFonts w:ascii="Arial" w:hAnsi="Arial" w:cs="Arial"/>
                <w:sz w:val="20"/>
              </w:rPr>
              <w:t>WorkSource Douglas (2 sites)-</w:t>
            </w:r>
          </w:p>
          <w:p w:rsidR="003F174F" w:rsidRDefault="003F174F" w:rsidP="006A1A80">
            <w:pPr>
              <w:rPr>
                <w:b/>
                <w:sz w:val="20"/>
              </w:rPr>
            </w:pPr>
            <w:r w:rsidRPr="0087184E">
              <w:rPr>
                <w:rFonts w:ascii="Arial" w:hAnsi="Arial" w:cs="Arial"/>
                <w:sz w:val="20"/>
              </w:rPr>
              <w:t>OED</w:t>
            </w:r>
            <w:r>
              <w:rPr>
                <w:rFonts w:ascii="Arial" w:hAnsi="Arial" w:cs="Arial"/>
                <w:sz w:val="20"/>
              </w:rPr>
              <w:t xml:space="preserve"> , </w:t>
            </w:r>
            <w:smartTag w:uri="urn:schemas-microsoft-com:office:smarttags" w:element="place">
              <w:r w:rsidRPr="0087184E">
                <w:rPr>
                  <w:rFonts w:ascii="Arial" w:hAnsi="Arial" w:cs="Arial"/>
                  <w:sz w:val="20"/>
                </w:rPr>
                <w:t>Umpqua</w:t>
              </w:r>
            </w:smartTag>
            <w:r w:rsidRPr="0087184E">
              <w:rPr>
                <w:rFonts w:ascii="Arial" w:hAnsi="Arial" w:cs="Arial"/>
                <w:sz w:val="20"/>
              </w:rPr>
              <w:t xml:space="preserve"> Training </w:t>
            </w:r>
            <w:r w:rsidRPr="0087184E">
              <w:rPr>
                <w:rFonts w:ascii="Arial" w:hAnsi="Arial" w:cs="Arial"/>
                <w:sz w:val="20"/>
              </w:rPr>
              <w:lastRenderedPageBreak/>
              <w:t>&amp;Employment</w:t>
            </w:r>
          </w:p>
          <w:p w:rsidR="004C2D3F" w:rsidRDefault="003F174F" w:rsidP="006A1A80">
            <w:pPr>
              <w:rPr>
                <w:rFonts w:ascii="Arial" w:hAnsi="Arial" w:cs="Arial"/>
                <w:sz w:val="20"/>
              </w:rPr>
            </w:pPr>
            <w:r w:rsidRPr="002B1BFB">
              <w:rPr>
                <w:rFonts w:ascii="Arial" w:hAnsi="Arial" w:cs="Arial"/>
                <w:i/>
                <w:sz w:val="20"/>
              </w:rPr>
              <w:t>Auxiliary Site:</w:t>
            </w:r>
            <w:r w:rsidRPr="002B1BFB">
              <w:rPr>
                <w:rFonts w:ascii="Arial" w:hAnsi="Arial" w:cs="Arial"/>
                <w:sz w:val="20"/>
              </w:rPr>
              <w:t xml:space="preserve"> DHS and Umpqua</w:t>
            </w:r>
            <w:r w:rsidR="00125C88">
              <w:rPr>
                <w:rFonts w:ascii="Arial" w:hAnsi="Arial" w:cs="Arial"/>
                <w:sz w:val="20"/>
              </w:rPr>
              <w:t xml:space="preserve"> </w:t>
            </w:r>
            <w:r w:rsidRPr="002B1BFB">
              <w:rPr>
                <w:rFonts w:ascii="Arial" w:hAnsi="Arial" w:cs="Arial"/>
                <w:sz w:val="20"/>
              </w:rPr>
              <w:t>Community College</w:t>
            </w:r>
          </w:p>
          <w:p w:rsidR="004C2D3F" w:rsidRPr="004C2D3F" w:rsidRDefault="004C2D3F" w:rsidP="006A1A80">
            <w:pPr>
              <w:rPr>
                <w:rFonts w:ascii="Arial" w:hAnsi="Arial" w:cs="Arial"/>
                <w:sz w:val="20"/>
              </w:rPr>
            </w:pPr>
          </w:p>
          <w:p w:rsidR="003F174F" w:rsidRPr="004C2D3F" w:rsidRDefault="004C2D3F" w:rsidP="006A1A80">
            <w:pPr>
              <w:spacing w:after="0" w:line="240" w:lineRule="auto"/>
              <w:rPr>
                <w:rFonts w:ascii="Arial" w:hAnsi="Arial" w:cs="Arial"/>
                <w:i/>
                <w:sz w:val="20"/>
                <w:szCs w:val="20"/>
              </w:rPr>
            </w:pPr>
            <w:r>
              <w:rPr>
                <w:rFonts w:ascii="Arial" w:hAnsi="Arial" w:cs="Arial"/>
                <w:i/>
                <w:sz w:val="20"/>
                <w:szCs w:val="20"/>
              </w:rPr>
              <w:t>Satellite Sites:</w:t>
            </w:r>
          </w:p>
          <w:p w:rsidR="003F174F" w:rsidRPr="00F37316" w:rsidRDefault="003F174F" w:rsidP="006A1A80">
            <w:pPr>
              <w:spacing w:after="0" w:line="240" w:lineRule="auto"/>
              <w:rPr>
                <w:rFonts w:ascii="Arial" w:hAnsi="Arial" w:cs="Arial"/>
                <w:i/>
                <w:sz w:val="20"/>
                <w:szCs w:val="20"/>
              </w:rPr>
            </w:pPr>
            <w:r w:rsidRPr="00F37316">
              <w:rPr>
                <w:rFonts w:ascii="Arial" w:hAnsi="Arial" w:cs="Arial"/>
                <w:sz w:val="20"/>
              </w:rPr>
              <w:t>Hanscam</w:t>
            </w:r>
            <w:r w:rsidR="00125C88">
              <w:rPr>
                <w:rFonts w:ascii="Arial" w:hAnsi="Arial" w:cs="Arial"/>
                <w:sz w:val="20"/>
              </w:rPr>
              <w:t xml:space="preserve"> </w:t>
            </w:r>
            <w:r w:rsidRPr="00F37316">
              <w:rPr>
                <w:rFonts w:ascii="Arial" w:hAnsi="Arial" w:cs="Arial"/>
                <w:sz w:val="20"/>
              </w:rPr>
              <w:t>Center</w:t>
            </w:r>
            <w:r>
              <w:rPr>
                <w:rFonts w:ascii="Arial" w:hAnsi="Arial" w:cs="Arial"/>
                <w:sz w:val="20"/>
              </w:rPr>
              <w:t xml:space="preserve">, </w:t>
            </w:r>
            <w:r w:rsidRPr="00F37316">
              <w:rPr>
                <w:rFonts w:ascii="Arial" w:hAnsi="Arial" w:cs="Arial"/>
                <w:sz w:val="20"/>
              </w:rPr>
              <w:t>Harbor</w:t>
            </w:r>
          </w:p>
          <w:p w:rsidR="003F174F" w:rsidRDefault="003F174F" w:rsidP="006A1A80">
            <w:pPr>
              <w:spacing w:after="0" w:line="240" w:lineRule="auto"/>
              <w:rPr>
                <w:rFonts w:ascii="Arial" w:hAnsi="Arial" w:cs="Arial"/>
                <w:i/>
                <w:sz w:val="20"/>
                <w:szCs w:val="20"/>
              </w:rPr>
            </w:pPr>
          </w:p>
          <w:p w:rsidR="003F174F" w:rsidRDefault="004C2D3F" w:rsidP="006A1A80">
            <w:pPr>
              <w:spacing w:after="0" w:line="240" w:lineRule="auto"/>
              <w:rPr>
                <w:rFonts w:ascii="Arial" w:hAnsi="Arial" w:cs="Arial"/>
                <w:sz w:val="20"/>
              </w:rPr>
            </w:pPr>
            <w:r>
              <w:rPr>
                <w:rFonts w:ascii="Arial" w:hAnsi="Arial" w:cs="Arial"/>
                <w:sz w:val="20"/>
              </w:rPr>
              <w:t xml:space="preserve">WSO </w:t>
            </w:r>
            <w:r w:rsidR="003F174F" w:rsidRPr="00690426">
              <w:rPr>
                <w:rFonts w:ascii="Arial" w:hAnsi="Arial" w:cs="Arial"/>
                <w:sz w:val="20"/>
              </w:rPr>
              <w:t>North Bend</w:t>
            </w: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r>
              <w:rPr>
                <w:rFonts w:ascii="Arial" w:hAnsi="Arial" w:cs="Arial"/>
                <w:sz w:val="20"/>
              </w:rPr>
              <w:t xml:space="preserve">SCBEC-Corporate Office, </w:t>
            </w:r>
            <w:r w:rsidRPr="00690426">
              <w:rPr>
                <w:rFonts w:ascii="Arial" w:hAnsi="Arial" w:cs="Arial"/>
                <w:sz w:val="20"/>
              </w:rPr>
              <w:t>Coos</w:t>
            </w:r>
            <w:r w:rsidR="00B869F1">
              <w:rPr>
                <w:rFonts w:ascii="Arial" w:hAnsi="Arial" w:cs="Arial"/>
                <w:sz w:val="20"/>
              </w:rPr>
              <w:t xml:space="preserve"> </w:t>
            </w:r>
            <w:r w:rsidRPr="00690426">
              <w:rPr>
                <w:rFonts w:ascii="Arial" w:hAnsi="Arial" w:cs="Arial"/>
                <w:sz w:val="20"/>
              </w:rPr>
              <w:t>Bay</w:t>
            </w: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Pr="000F16D2" w:rsidRDefault="003F174F" w:rsidP="000F16D2">
            <w:pPr>
              <w:rPr>
                <w:rFonts w:ascii="Arial" w:hAnsi="Arial" w:cs="Arial"/>
                <w:sz w:val="20"/>
              </w:rPr>
            </w:pPr>
            <w:r w:rsidRPr="000F16D2">
              <w:rPr>
                <w:rFonts w:ascii="Arial" w:hAnsi="Arial" w:cs="Arial"/>
                <w:sz w:val="20"/>
              </w:rPr>
              <w:t>The Gorge</w:t>
            </w:r>
            <w:r w:rsidR="00125C88">
              <w:rPr>
                <w:rFonts w:ascii="Arial" w:hAnsi="Arial" w:cs="Arial"/>
                <w:sz w:val="20"/>
              </w:rPr>
              <w:t xml:space="preserve"> </w:t>
            </w:r>
            <w:r w:rsidRPr="000F16D2">
              <w:rPr>
                <w:rFonts w:ascii="Arial" w:hAnsi="Arial" w:cs="Arial"/>
                <w:sz w:val="20"/>
              </w:rPr>
              <w:t>Career</w:t>
            </w:r>
            <w:r w:rsidR="00125C88">
              <w:rPr>
                <w:rFonts w:ascii="Arial" w:hAnsi="Arial" w:cs="Arial"/>
                <w:sz w:val="20"/>
              </w:rPr>
              <w:t xml:space="preserve"> </w:t>
            </w:r>
            <w:r w:rsidRPr="000F16D2">
              <w:rPr>
                <w:rFonts w:ascii="Arial" w:hAnsi="Arial" w:cs="Arial"/>
                <w:sz w:val="20"/>
              </w:rPr>
              <w:t>Center, Hood</w:t>
            </w:r>
            <w:r w:rsidR="00125C88">
              <w:rPr>
                <w:rFonts w:ascii="Arial" w:hAnsi="Arial" w:cs="Arial"/>
                <w:sz w:val="20"/>
              </w:rPr>
              <w:t xml:space="preserve"> </w:t>
            </w:r>
            <w:r w:rsidRPr="000F16D2">
              <w:rPr>
                <w:rFonts w:ascii="Arial" w:hAnsi="Arial" w:cs="Arial"/>
                <w:sz w:val="20"/>
              </w:rPr>
              <w:t>River</w:t>
            </w:r>
          </w:p>
          <w:p w:rsidR="003F174F" w:rsidRPr="000F16D2" w:rsidRDefault="003F174F" w:rsidP="000F16D2">
            <w:pPr>
              <w:rPr>
                <w:rFonts w:ascii="Arial" w:hAnsi="Arial" w:cs="Arial"/>
                <w:i/>
                <w:sz w:val="20"/>
              </w:rPr>
            </w:pPr>
            <w:r w:rsidRPr="000F16D2">
              <w:rPr>
                <w:rFonts w:ascii="Arial" w:hAnsi="Arial" w:cs="Arial"/>
                <w:i/>
                <w:sz w:val="20"/>
              </w:rPr>
              <w:t>Satellite Site</w:t>
            </w:r>
            <w:r>
              <w:rPr>
                <w:rFonts w:ascii="Arial" w:hAnsi="Arial" w:cs="Arial"/>
                <w:i/>
                <w:sz w:val="20"/>
              </w:rPr>
              <w:t>s:</w:t>
            </w:r>
            <w:r w:rsidR="00125C88">
              <w:rPr>
                <w:rFonts w:ascii="Arial" w:hAnsi="Arial" w:cs="Arial"/>
                <w:i/>
                <w:sz w:val="20"/>
              </w:rPr>
              <w:t xml:space="preserve"> </w:t>
            </w:r>
            <w:r w:rsidRPr="000F16D2">
              <w:rPr>
                <w:rFonts w:ascii="Arial" w:hAnsi="Arial" w:cs="Arial"/>
                <w:sz w:val="20"/>
              </w:rPr>
              <w:t>Mid-Columbia Council of Governments Office, The Dalles</w:t>
            </w:r>
          </w:p>
          <w:p w:rsidR="003F174F" w:rsidRPr="000F16D2" w:rsidRDefault="003F174F" w:rsidP="000F16D2">
            <w:pPr>
              <w:rPr>
                <w:rFonts w:ascii="Arial" w:hAnsi="Arial" w:cs="Arial"/>
                <w:sz w:val="20"/>
              </w:rPr>
            </w:pPr>
            <w:r w:rsidRPr="000F16D2">
              <w:rPr>
                <w:rFonts w:ascii="Arial" w:hAnsi="Arial" w:cs="Arial"/>
                <w:sz w:val="20"/>
              </w:rPr>
              <w:t xml:space="preserve">OED, </w:t>
            </w:r>
            <w:smartTag w:uri="urn:schemas-microsoft-com:office:smarttags" w:element="place">
              <w:smartTag w:uri="urn:schemas-microsoft-com:office:smarttags" w:element="City">
                <w:r w:rsidRPr="000F16D2">
                  <w:rPr>
                    <w:rFonts w:ascii="Arial" w:hAnsi="Arial" w:cs="Arial"/>
                    <w:sz w:val="20"/>
                  </w:rPr>
                  <w:t>The Dalles</w:t>
                </w:r>
              </w:smartTag>
            </w:smartTag>
            <w:r w:rsidRPr="000F16D2">
              <w:rPr>
                <w:rFonts w:ascii="Arial" w:hAnsi="Arial" w:cs="Arial"/>
                <w:sz w:val="20"/>
              </w:rPr>
              <w:t>.</w:t>
            </w:r>
          </w:p>
          <w:p w:rsidR="003F174F" w:rsidRDefault="003F174F" w:rsidP="006A1A80">
            <w:pPr>
              <w:spacing w:after="0" w:line="240" w:lineRule="auto"/>
              <w:rPr>
                <w:rFonts w:ascii="Arial" w:hAnsi="Arial" w:cs="Arial"/>
                <w:i/>
                <w:sz w:val="20"/>
                <w:szCs w:val="20"/>
              </w:rPr>
            </w:pPr>
          </w:p>
          <w:p w:rsidR="003F174F" w:rsidRPr="006D37CB"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szCs w:val="20"/>
              </w:rPr>
            </w:pPr>
            <w:r>
              <w:rPr>
                <w:rFonts w:ascii="Arial" w:hAnsi="Arial" w:cs="Arial"/>
                <w:sz w:val="20"/>
                <w:szCs w:val="20"/>
              </w:rPr>
              <w:t xml:space="preserve">WSO </w:t>
            </w:r>
            <w:smartTag w:uri="urn:schemas-microsoft-com:office:smarttags" w:element="place">
              <w:smartTag w:uri="urn:schemas-microsoft-com:office:smarttags" w:element="City">
                <w:r>
                  <w:rPr>
                    <w:rFonts w:ascii="Arial" w:hAnsi="Arial" w:cs="Arial"/>
                    <w:sz w:val="20"/>
                    <w:szCs w:val="20"/>
                  </w:rPr>
                  <w:t>Redmond</w:t>
                </w:r>
              </w:smartTag>
            </w:smartTag>
          </w:p>
          <w:p w:rsidR="003F174F" w:rsidRDefault="003F174F" w:rsidP="006A1A80">
            <w:pPr>
              <w:spacing w:after="0" w:line="240" w:lineRule="auto"/>
              <w:rPr>
                <w:rFonts w:ascii="Arial" w:hAnsi="Arial" w:cs="Arial"/>
                <w:sz w:val="20"/>
                <w:szCs w:val="20"/>
              </w:rPr>
            </w:pPr>
          </w:p>
          <w:p w:rsidR="003F174F" w:rsidRPr="00B71C3F" w:rsidRDefault="003F174F" w:rsidP="006A1A80">
            <w:pPr>
              <w:spacing w:after="0" w:line="240" w:lineRule="auto"/>
              <w:rPr>
                <w:rFonts w:ascii="Arial" w:hAnsi="Arial" w:cs="Arial"/>
                <w:i/>
                <w:sz w:val="20"/>
                <w:szCs w:val="20"/>
              </w:rPr>
            </w:pPr>
            <w:r w:rsidRPr="00B71C3F">
              <w:rPr>
                <w:rFonts w:ascii="Arial" w:hAnsi="Arial" w:cs="Arial"/>
                <w:i/>
                <w:sz w:val="20"/>
                <w:szCs w:val="20"/>
              </w:rPr>
              <w:t>Satellite Sit</w:t>
            </w:r>
            <w:r>
              <w:rPr>
                <w:rFonts w:ascii="Arial" w:hAnsi="Arial" w:cs="Arial"/>
                <w:i/>
                <w:sz w:val="20"/>
                <w:szCs w:val="20"/>
              </w:rPr>
              <w:t>es:</w:t>
            </w:r>
          </w:p>
          <w:p w:rsidR="003F174F" w:rsidRDefault="003F174F" w:rsidP="006A1A80">
            <w:pPr>
              <w:spacing w:after="0" w:line="240" w:lineRule="auto"/>
              <w:rPr>
                <w:rFonts w:ascii="Arial" w:hAnsi="Arial" w:cs="Arial"/>
                <w:sz w:val="20"/>
                <w:szCs w:val="20"/>
              </w:rPr>
            </w:pPr>
            <w:r>
              <w:rPr>
                <w:rFonts w:ascii="Arial" w:hAnsi="Arial" w:cs="Arial"/>
                <w:sz w:val="20"/>
                <w:szCs w:val="20"/>
              </w:rPr>
              <w:t xml:space="preserve">WSO </w:t>
            </w:r>
            <w:smartTag w:uri="urn:schemas-microsoft-com:office:smarttags" w:element="City">
              <w:smartTag w:uri="urn:schemas-microsoft-com:office:smarttags" w:element="place">
                <w:r>
                  <w:rPr>
                    <w:rFonts w:ascii="Arial" w:hAnsi="Arial" w:cs="Arial"/>
                    <w:sz w:val="20"/>
                    <w:szCs w:val="20"/>
                  </w:rPr>
                  <w:t>Bend</w:t>
                </w:r>
              </w:smartTag>
            </w:smartTag>
          </w:p>
          <w:p w:rsidR="003F174F"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rPr>
            </w:pPr>
            <w:r w:rsidRPr="00B71C3F">
              <w:rPr>
                <w:rFonts w:ascii="Arial" w:hAnsi="Arial" w:cs="Arial"/>
                <w:sz w:val="20"/>
                <w:szCs w:val="20"/>
              </w:rPr>
              <w:t xml:space="preserve">WSO </w:t>
            </w:r>
            <w:smartTag w:uri="urn:schemas-microsoft-com:office:smarttags" w:element="place">
              <w:smartTag w:uri="urn:schemas-microsoft-com:office:smarttags" w:element="City">
                <w:r w:rsidRPr="00B71C3F">
                  <w:rPr>
                    <w:rFonts w:ascii="Arial" w:hAnsi="Arial" w:cs="Arial"/>
                    <w:sz w:val="20"/>
                  </w:rPr>
                  <w:t>Madras</w:t>
                </w:r>
              </w:smartTag>
            </w:smartTag>
          </w:p>
          <w:p w:rsidR="003F174F" w:rsidRPr="00B71C3F" w:rsidRDefault="003F174F" w:rsidP="006A1A80">
            <w:pPr>
              <w:spacing w:after="0" w:line="240" w:lineRule="auto"/>
              <w:rPr>
                <w:rFonts w:ascii="Arial" w:hAnsi="Arial" w:cs="Arial"/>
                <w:sz w:val="20"/>
              </w:rPr>
            </w:pPr>
          </w:p>
          <w:p w:rsidR="003F174F" w:rsidRPr="00B71C3F" w:rsidRDefault="003F174F" w:rsidP="006A1A80">
            <w:pPr>
              <w:spacing w:after="0" w:line="240" w:lineRule="auto"/>
              <w:rPr>
                <w:rFonts w:ascii="Arial" w:hAnsi="Arial" w:cs="Arial"/>
                <w:sz w:val="20"/>
                <w:szCs w:val="20"/>
              </w:rPr>
            </w:pPr>
            <w:r w:rsidRPr="00B71C3F">
              <w:rPr>
                <w:rFonts w:ascii="Arial" w:hAnsi="Arial" w:cs="Arial"/>
                <w:sz w:val="20"/>
              </w:rPr>
              <w:t>WSO Prineville</w:t>
            </w:r>
          </w:p>
          <w:p w:rsidR="003F174F" w:rsidRDefault="003F174F" w:rsidP="006A1A80">
            <w:pPr>
              <w:spacing w:after="0" w:line="240" w:lineRule="auto"/>
              <w:rPr>
                <w:rFonts w:ascii="Arial" w:hAnsi="Arial" w:cs="Arial"/>
                <w:sz w:val="20"/>
                <w:szCs w:val="20"/>
              </w:rPr>
            </w:pPr>
          </w:p>
          <w:p w:rsidR="003F174F" w:rsidRDefault="00672B76" w:rsidP="006A1A80">
            <w:pPr>
              <w:spacing w:after="0" w:line="240" w:lineRule="auto"/>
              <w:rPr>
                <w:rFonts w:ascii="Arial" w:hAnsi="Arial" w:cs="Arial"/>
                <w:sz w:val="20"/>
                <w:szCs w:val="20"/>
              </w:rPr>
            </w:pPr>
            <w:r w:rsidRPr="005C3BAD">
              <w:rPr>
                <w:rFonts w:ascii="Arial" w:hAnsi="Arial" w:cs="Arial"/>
                <w:sz w:val="20"/>
                <w:szCs w:val="20"/>
              </w:rPr>
              <w:t>WSO La Pine</w:t>
            </w:r>
          </w:p>
          <w:p w:rsidR="003F174F"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szCs w:val="20"/>
              </w:rPr>
            </w:pPr>
          </w:p>
          <w:p w:rsidR="003F174F" w:rsidRPr="0001425D" w:rsidRDefault="003F174F" w:rsidP="006A1A80">
            <w:pPr>
              <w:spacing w:after="0" w:line="240" w:lineRule="auto"/>
              <w:rPr>
                <w:rFonts w:ascii="Arial" w:hAnsi="Arial" w:cs="Arial"/>
                <w:sz w:val="20"/>
              </w:rPr>
            </w:pPr>
            <w:r w:rsidRPr="0001425D">
              <w:rPr>
                <w:rFonts w:ascii="Arial" w:hAnsi="Arial" w:cs="Arial"/>
                <w:sz w:val="20"/>
              </w:rPr>
              <w:t xml:space="preserve">WSO Klamath   </w:t>
            </w:r>
          </w:p>
          <w:p w:rsidR="003F174F" w:rsidRPr="0001425D" w:rsidRDefault="003F174F" w:rsidP="0001425D">
            <w:pPr>
              <w:rPr>
                <w:b/>
                <w:sz w:val="16"/>
                <w:szCs w:val="16"/>
              </w:rPr>
            </w:pPr>
          </w:p>
          <w:p w:rsidR="003F174F" w:rsidRPr="0001425D" w:rsidRDefault="003F174F" w:rsidP="0001425D">
            <w:pPr>
              <w:rPr>
                <w:rFonts w:ascii="Arial" w:hAnsi="Arial" w:cs="Arial"/>
                <w:i/>
                <w:sz w:val="20"/>
                <w:szCs w:val="20"/>
              </w:rPr>
            </w:pPr>
            <w:r w:rsidRPr="0001425D">
              <w:rPr>
                <w:rFonts w:ascii="Arial" w:hAnsi="Arial" w:cs="Arial"/>
                <w:i/>
                <w:sz w:val="20"/>
                <w:szCs w:val="20"/>
              </w:rPr>
              <w:lastRenderedPageBreak/>
              <w:t xml:space="preserve">Satellite Site: </w:t>
            </w:r>
            <w:r w:rsidRPr="0001425D">
              <w:rPr>
                <w:rFonts w:ascii="Arial" w:hAnsi="Arial" w:cs="Arial"/>
                <w:sz w:val="20"/>
                <w:szCs w:val="20"/>
              </w:rPr>
              <w:t>COIC, Lakeview</w:t>
            </w: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9A11B6">
            <w:pPr>
              <w:rPr>
                <w:b/>
                <w:sz w:val="20"/>
              </w:rPr>
            </w:pPr>
          </w:p>
          <w:p w:rsidR="003F174F" w:rsidRPr="009A11B6" w:rsidRDefault="003F174F" w:rsidP="009A11B6">
            <w:pPr>
              <w:rPr>
                <w:rFonts w:ascii="Arial" w:hAnsi="Arial" w:cs="Arial"/>
                <w:sz w:val="20"/>
              </w:rPr>
            </w:pPr>
            <w:r w:rsidRPr="009A11B6">
              <w:rPr>
                <w:rFonts w:ascii="Arial" w:hAnsi="Arial" w:cs="Arial"/>
                <w:sz w:val="20"/>
              </w:rPr>
              <w:t>WorkSource Pendleton</w:t>
            </w:r>
          </w:p>
          <w:p w:rsidR="003F174F" w:rsidRPr="009A11B6" w:rsidRDefault="003F174F" w:rsidP="009A11B6">
            <w:pPr>
              <w:rPr>
                <w:rFonts w:ascii="Arial" w:hAnsi="Arial" w:cs="Arial"/>
                <w:i/>
                <w:sz w:val="20"/>
              </w:rPr>
            </w:pPr>
            <w:r w:rsidRPr="009A11B6">
              <w:rPr>
                <w:rFonts w:ascii="Arial" w:hAnsi="Arial" w:cs="Arial"/>
                <w:i/>
                <w:sz w:val="20"/>
              </w:rPr>
              <w:t xml:space="preserve">Satellite Sites: </w:t>
            </w:r>
            <w:r w:rsidRPr="009A11B6">
              <w:rPr>
                <w:rFonts w:ascii="Arial" w:hAnsi="Arial" w:cs="Arial"/>
                <w:sz w:val="20"/>
              </w:rPr>
              <w:t>WorkSource Hermiston</w:t>
            </w:r>
          </w:p>
          <w:p w:rsidR="003F174F" w:rsidRDefault="003F174F" w:rsidP="009A11B6">
            <w:pPr>
              <w:rPr>
                <w:rFonts w:ascii="Arial" w:hAnsi="Arial" w:cs="Arial"/>
                <w:sz w:val="20"/>
              </w:rPr>
            </w:pPr>
            <w:r w:rsidRPr="009A11B6">
              <w:rPr>
                <w:rFonts w:ascii="Arial" w:hAnsi="Arial" w:cs="Arial"/>
                <w:sz w:val="20"/>
              </w:rPr>
              <w:t>CAPECO, Pendleton (*not yet chartered as an Affiliate Office</w:t>
            </w:r>
            <w:r>
              <w:rPr>
                <w:b/>
                <w:sz w:val="20"/>
              </w:rPr>
              <w:t>)</w:t>
            </w:r>
          </w:p>
          <w:p w:rsidR="003F174F" w:rsidRPr="00394E11" w:rsidRDefault="003F174F" w:rsidP="009A11B6">
            <w:pPr>
              <w:rPr>
                <w:rFonts w:ascii="Arial" w:hAnsi="Arial" w:cs="Arial"/>
                <w:sz w:val="20"/>
                <w:szCs w:val="20"/>
              </w:rPr>
            </w:pPr>
          </w:p>
          <w:p w:rsidR="003F174F" w:rsidRPr="00394E11" w:rsidRDefault="003F174F" w:rsidP="00394E11">
            <w:pPr>
              <w:rPr>
                <w:rFonts w:ascii="Arial" w:hAnsi="Arial" w:cs="Arial"/>
                <w:sz w:val="20"/>
              </w:rPr>
            </w:pPr>
            <w:r w:rsidRPr="00394E11">
              <w:rPr>
                <w:rFonts w:ascii="Arial" w:hAnsi="Arial" w:cs="Arial"/>
                <w:sz w:val="20"/>
              </w:rPr>
              <w:t>W</w:t>
            </w:r>
            <w:r>
              <w:rPr>
                <w:rFonts w:ascii="Arial" w:hAnsi="Arial" w:cs="Arial"/>
                <w:sz w:val="20"/>
              </w:rPr>
              <w:t>SO</w:t>
            </w:r>
            <w:r w:rsidR="00125C88">
              <w:rPr>
                <w:rFonts w:ascii="Arial" w:hAnsi="Arial" w:cs="Arial"/>
                <w:sz w:val="20"/>
              </w:rPr>
              <w:t xml:space="preserve"> </w:t>
            </w:r>
            <w:r w:rsidRPr="00394E11">
              <w:rPr>
                <w:rFonts w:ascii="Arial" w:hAnsi="Arial" w:cs="Arial"/>
                <w:sz w:val="20"/>
              </w:rPr>
              <w:t>Enterprise, Wallowa</w:t>
            </w:r>
            <w:r w:rsidR="00125C88">
              <w:rPr>
                <w:rFonts w:ascii="Arial" w:hAnsi="Arial" w:cs="Arial"/>
                <w:sz w:val="20"/>
              </w:rPr>
              <w:t xml:space="preserve"> </w:t>
            </w:r>
            <w:r w:rsidRPr="00394E11">
              <w:rPr>
                <w:rFonts w:ascii="Arial" w:hAnsi="Arial" w:cs="Arial"/>
                <w:sz w:val="20"/>
              </w:rPr>
              <w:t>County</w:t>
            </w:r>
          </w:p>
          <w:p w:rsidR="003F174F" w:rsidRPr="00CC603F" w:rsidRDefault="003F174F" w:rsidP="00394E11">
            <w:pPr>
              <w:rPr>
                <w:rFonts w:ascii="Arial" w:hAnsi="Arial" w:cs="Arial"/>
                <w:i/>
                <w:sz w:val="20"/>
              </w:rPr>
            </w:pPr>
            <w:r w:rsidRPr="00394E11">
              <w:rPr>
                <w:rFonts w:ascii="Arial" w:hAnsi="Arial" w:cs="Arial"/>
                <w:i/>
                <w:sz w:val="20"/>
              </w:rPr>
              <w:t xml:space="preserve">Satellite Sites: </w:t>
            </w:r>
            <w:r w:rsidRPr="00394E11">
              <w:rPr>
                <w:rFonts w:ascii="Arial" w:hAnsi="Arial" w:cs="Arial"/>
                <w:sz w:val="20"/>
              </w:rPr>
              <w:t>W</w:t>
            </w:r>
            <w:r>
              <w:rPr>
                <w:rFonts w:ascii="Arial" w:hAnsi="Arial" w:cs="Arial"/>
                <w:sz w:val="20"/>
              </w:rPr>
              <w:t>SO</w:t>
            </w:r>
            <w:r w:rsidRPr="00394E11">
              <w:rPr>
                <w:rFonts w:ascii="Arial" w:hAnsi="Arial" w:cs="Arial"/>
                <w:sz w:val="20"/>
              </w:rPr>
              <w:t>, Baker</w:t>
            </w:r>
            <w:r w:rsidR="00125C88">
              <w:rPr>
                <w:rFonts w:ascii="Arial" w:hAnsi="Arial" w:cs="Arial"/>
                <w:sz w:val="20"/>
              </w:rPr>
              <w:t xml:space="preserve"> </w:t>
            </w:r>
            <w:r w:rsidRPr="00394E11">
              <w:rPr>
                <w:rFonts w:ascii="Arial" w:hAnsi="Arial" w:cs="Arial"/>
                <w:sz w:val="20"/>
              </w:rPr>
              <w:t>City</w:t>
            </w:r>
          </w:p>
          <w:p w:rsidR="003F174F" w:rsidRDefault="003F174F" w:rsidP="009A11B6">
            <w:pPr>
              <w:rPr>
                <w:rFonts w:ascii="Arial" w:hAnsi="Arial" w:cs="Arial"/>
                <w:sz w:val="20"/>
              </w:rPr>
            </w:pPr>
            <w:r w:rsidRPr="00394E11">
              <w:rPr>
                <w:rFonts w:ascii="Arial" w:hAnsi="Arial" w:cs="Arial"/>
                <w:sz w:val="20"/>
              </w:rPr>
              <w:lastRenderedPageBreak/>
              <w:t>W</w:t>
            </w:r>
            <w:r>
              <w:rPr>
                <w:rFonts w:ascii="Arial" w:hAnsi="Arial" w:cs="Arial"/>
                <w:sz w:val="20"/>
              </w:rPr>
              <w:t>SO</w:t>
            </w:r>
            <w:r w:rsidRPr="00394E11">
              <w:rPr>
                <w:rFonts w:ascii="Arial" w:hAnsi="Arial" w:cs="Arial"/>
                <w:sz w:val="20"/>
              </w:rPr>
              <w:t xml:space="preserve"> La Grande</w:t>
            </w:r>
          </w:p>
          <w:p w:rsidR="003F174F" w:rsidRDefault="003F174F" w:rsidP="009A11B6">
            <w:pPr>
              <w:rPr>
                <w:rFonts w:ascii="Arial" w:hAnsi="Arial" w:cs="Arial"/>
                <w:sz w:val="20"/>
              </w:rPr>
            </w:pPr>
          </w:p>
          <w:p w:rsidR="005C3BAD" w:rsidRPr="00B77C5D" w:rsidRDefault="005C3BAD" w:rsidP="009A11B6">
            <w:pPr>
              <w:rPr>
                <w:rFonts w:ascii="Arial" w:hAnsi="Arial" w:cs="Arial"/>
                <w:sz w:val="20"/>
              </w:rPr>
            </w:pPr>
          </w:p>
          <w:p w:rsidR="003F174F" w:rsidRPr="00CC603F" w:rsidRDefault="003F174F" w:rsidP="00CC603F">
            <w:pPr>
              <w:rPr>
                <w:rFonts w:ascii="Arial" w:hAnsi="Arial" w:cs="Arial"/>
                <w:sz w:val="20"/>
              </w:rPr>
            </w:pPr>
            <w:r w:rsidRPr="00CC603F">
              <w:rPr>
                <w:rFonts w:ascii="Arial" w:hAnsi="Arial" w:cs="Arial"/>
                <w:sz w:val="20"/>
              </w:rPr>
              <w:t xml:space="preserve">WSO </w:t>
            </w:r>
            <w:smartTag w:uri="urn:schemas-microsoft-com:office:smarttags" w:element="State">
              <w:smartTag w:uri="urn:schemas-microsoft-com:office:smarttags" w:element="place">
                <w:r w:rsidRPr="00CC603F">
                  <w:rPr>
                    <w:rFonts w:ascii="Arial" w:hAnsi="Arial" w:cs="Arial"/>
                    <w:sz w:val="20"/>
                  </w:rPr>
                  <w:t>Ontario</w:t>
                </w:r>
              </w:smartTag>
            </w:smartTag>
          </w:p>
          <w:p w:rsidR="003F174F" w:rsidRPr="00CC603F" w:rsidRDefault="003F174F" w:rsidP="00CC603F">
            <w:pPr>
              <w:rPr>
                <w:rFonts w:ascii="Arial" w:hAnsi="Arial" w:cs="Arial"/>
                <w:i/>
                <w:sz w:val="20"/>
              </w:rPr>
            </w:pPr>
            <w:r w:rsidRPr="00CC603F">
              <w:rPr>
                <w:rFonts w:ascii="Arial" w:hAnsi="Arial" w:cs="Arial"/>
                <w:i/>
                <w:sz w:val="20"/>
              </w:rPr>
              <w:t xml:space="preserve">Satellite Site: </w:t>
            </w:r>
            <w:r w:rsidRPr="00CC603F">
              <w:rPr>
                <w:rFonts w:ascii="Arial" w:hAnsi="Arial" w:cs="Arial"/>
                <w:sz w:val="20"/>
              </w:rPr>
              <w:t>WSO Burns</w:t>
            </w:r>
          </w:p>
          <w:p w:rsidR="003F174F" w:rsidRPr="00CC603F" w:rsidRDefault="003F174F" w:rsidP="00CC603F">
            <w:pPr>
              <w:rPr>
                <w:rFonts w:ascii="Arial" w:hAnsi="Arial" w:cs="Arial"/>
                <w:sz w:val="20"/>
              </w:rPr>
            </w:pPr>
            <w:r w:rsidRPr="00CC603F">
              <w:rPr>
                <w:rFonts w:ascii="Arial" w:hAnsi="Arial" w:cs="Arial"/>
                <w:sz w:val="20"/>
              </w:rPr>
              <w:t>WSO</w:t>
            </w:r>
            <w:r w:rsidR="00125C88">
              <w:rPr>
                <w:rFonts w:ascii="Arial" w:hAnsi="Arial" w:cs="Arial"/>
                <w:sz w:val="20"/>
              </w:rPr>
              <w:t xml:space="preserve"> </w:t>
            </w:r>
            <w:r>
              <w:rPr>
                <w:rFonts w:ascii="Arial" w:hAnsi="Arial" w:cs="Arial"/>
                <w:sz w:val="20"/>
              </w:rPr>
              <w:t>Canyon</w:t>
            </w:r>
            <w:r w:rsidR="00125C88">
              <w:rPr>
                <w:rFonts w:ascii="Arial" w:hAnsi="Arial" w:cs="Arial"/>
                <w:sz w:val="20"/>
              </w:rPr>
              <w:t xml:space="preserve"> </w:t>
            </w:r>
            <w:r>
              <w:rPr>
                <w:rFonts w:ascii="Arial" w:hAnsi="Arial" w:cs="Arial"/>
                <w:sz w:val="20"/>
              </w:rPr>
              <w:t>City</w:t>
            </w:r>
          </w:p>
          <w:p w:rsidR="003F174F" w:rsidRPr="00324577" w:rsidRDefault="003F174F" w:rsidP="009A11B6">
            <w:pPr>
              <w:rPr>
                <w:b/>
                <w:sz w:val="20"/>
              </w:rPr>
            </w:pPr>
          </w:p>
          <w:p w:rsidR="003F174F" w:rsidRPr="006D37CB" w:rsidRDefault="003F174F" w:rsidP="006A1A80">
            <w:pPr>
              <w:spacing w:after="0" w:line="240" w:lineRule="auto"/>
              <w:rPr>
                <w:rFonts w:ascii="Arial" w:hAnsi="Arial" w:cs="Arial"/>
                <w:sz w:val="20"/>
                <w:szCs w:val="20"/>
              </w:rPr>
            </w:pPr>
          </w:p>
        </w:tc>
        <w:tc>
          <w:tcPr>
            <w:tcW w:w="1170" w:type="dxa"/>
            <w:tcBorders>
              <w:top w:val="single" w:sz="8" w:space="0" w:color="auto"/>
              <w:bottom w:val="single" w:sz="8" w:space="0" w:color="auto"/>
            </w:tcBorders>
            <w:shd w:val="pct10" w:color="auto" w:fill="auto"/>
          </w:tcPr>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lastRenderedPageBreak/>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36AB1" w:rsidRDefault="00336AB1"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40DCB">
            <w:pPr>
              <w:spacing w:after="0" w:line="240" w:lineRule="auto"/>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4C2D3F" w:rsidRDefault="004C2D3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672B76">
            <w:pPr>
              <w:spacing w:after="0" w:line="240" w:lineRule="auto"/>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142AAC">
            <w:pPr>
              <w:spacing w:after="0" w:line="240" w:lineRule="auto"/>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672B76" w:rsidRDefault="00672B76" w:rsidP="00672B76">
            <w:pPr>
              <w:spacing w:after="0" w:line="240" w:lineRule="auto"/>
              <w:jc w:val="center"/>
              <w:rPr>
                <w:rFonts w:ascii="Wingdings 2" w:hAnsi="Wingdings 2" w:cs="Arial"/>
                <w:szCs w:val="20"/>
              </w:rPr>
            </w:pPr>
            <w:r w:rsidRPr="005C3BAD">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5C3BAD">
            <w:pPr>
              <w:spacing w:after="0" w:line="240" w:lineRule="auto"/>
              <w:rPr>
                <w:rFonts w:ascii="Wingdings 2" w:hAnsi="Wingdings 2" w:cs="Arial"/>
                <w:szCs w:val="20"/>
              </w:rPr>
            </w:pPr>
          </w:p>
          <w:p w:rsidR="003F174F" w:rsidRDefault="003F174F" w:rsidP="0001425D">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01425D">
            <w:pPr>
              <w:spacing w:after="0" w:line="240" w:lineRule="auto"/>
              <w:jc w:val="center"/>
              <w:rPr>
                <w:rFonts w:ascii="Wingdings 2" w:hAnsi="Wingdings 2" w:cs="Arial"/>
                <w:szCs w:val="20"/>
              </w:rPr>
            </w:pPr>
            <w:r w:rsidRPr="005E4A7B">
              <w:rPr>
                <w:rFonts w:ascii="Wingdings 2" w:hAnsi="Wingdings 2" w:cs="Arial"/>
                <w:szCs w:val="20"/>
              </w:rPr>
              <w:lastRenderedPageBreak/>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014E8F">
            <w:pPr>
              <w:spacing w:after="0" w:line="240" w:lineRule="auto"/>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2263D3" w:rsidRDefault="002263D3"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9A11B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014E8F">
            <w:pPr>
              <w:spacing w:after="0" w:line="240" w:lineRule="auto"/>
              <w:rPr>
                <w:rFonts w:ascii="Arial" w:hAnsi="Arial" w:cs="Arial"/>
                <w:sz w:val="20"/>
                <w:szCs w:val="20"/>
              </w:rPr>
            </w:pPr>
          </w:p>
          <w:p w:rsidR="003F174F" w:rsidRDefault="003F174F" w:rsidP="009A11B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5C3BAD" w:rsidRDefault="005C3BAD"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BA36CA">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5C3BAD" w:rsidRDefault="005C3BAD" w:rsidP="00287696">
            <w:pPr>
              <w:spacing w:after="0" w:line="240" w:lineRule="auto"/>
              <w:jc w:val="center"/>
              <w:rPr>
                <w:rFonts w:ascii="Arial" w:hAnsi="Arial" w:cs="Arial"/>
                <w:sz w:val="20"/>
                <w:szCs w:val="20"/>
              </w:rPr>
            </w:pPr>
          </w:p>
          <w:p w:rsidR="003F174F" w:rsidRDefault="003F174F" w:rsidP="00B77C5D">
            <w:pPr>
              <w:spacing w:after="0" w:line="240" w:lineRule="auto"/>
              <w:rPr>
                <w:rFonts w:ascii="Arial" w:hAnsi="Arial" w:cs="Arial"/>
                <w:sz w:val="20"/>
                <w:szCs w:val="20"/>
              </w:rPr>
            </w:pPr>
          </w:p>
          <w:p w:rsidR="003F174F" w:rsidRDefault="003F174F" w:rsidP="00BA36CA">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5C3BAD">
            <w:pPr>
              <w:spacing w:after="0" w:line="240" w:lineRule="auto"/>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BA36CA">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5C3BAD" w:rsidRDefault="005C3BAD" w:rsidP="00287696">
            <w:pPr>
              <w:spacing w:after="0" w:line="240" w:lineRule="auto"/>
              <w:jc w:val="center"/>
              <w:rPr>
                <w:rFonts w:ascii="Arial" w:hAnsi="Arial" w:cs="Arial"/>
                <w:sz w:val="20"/>
                <w:szCs w:val="20"/>
              </w:rPr>
            </w:pPr>
          </w:p>
          <w:p w:rsidR="005C3BAD" w:rsidRDefault="005C3BAD"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B77C5D">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5C3BAD" w:rsidRDefault="005C3BAD" w:rsidP="00287696">
            <w:pPr>
              <w:spacing w:after="0" w:line="240" w:lineRule="auto"/>
              <w:jc w:val="center"/>
              <w:rPr>
                <w:rFonts w:ascii="Arial" w:hAnsi="Arial" w:cs="Arial"/>
                <w:sz w:val="20"/>
                <w:szCs w:val="20"/>
              </w:rPr>
            </w:pPr>
          </w:p>
          <w:p w:rsidR="003F174F" w:rsidRDefault="003F174F" w:rsidP="00B77C5D">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B77C5D">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287696">
            <w:pPr>
              <w:spacing w:after="0" w:line="240" w:lineRule="auto"/>
              <w:jc w:val="center"/>
              <w:rPr>
                <w:rFonts w:ascii="Arial" w:hAnsi="Arial" w:cs="Arial"/>
                <w:sz w:val="20"/>
                <w:szCs w:val="20"/>
              </w:rPr>
            </w:pPr>
          </w:p>
        </w:tc>
        <w:tc>
          <w:tcPr>
            <w:tcW w:w="180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lastRenderedPageBreak/>
              <w:t>Every two years. One Stop Certification/Re-Certification will begin January 2013, with TOC/OWA ratification occurring at the February or April Board meetings.  Center Certification and Affiliate Office Charters will be recertified again in January 2015.</w:t>
            </w:r>
          </w:p>
          <w:p w:rsidR="003F174F" w:rsidRPr="005E4A7B" w:rsidRDefault="003F174F" w:rsidP="005E4A7B">
            <w:pPr>
              <w:spacing w:after="0" w:line="240" w:lineRule="auto"/>
              <w:rPr>
                <w:rFonts w:ascii="Arial" w:hAnsi="Arial" w:cs="Arial"/>
                <w:sz w:val="20"/>
                <w:szCs w:val="20"/>
              </w:rPr>
            </w:pPr>
          </w:p>
        </w:tc>
        <w:tc>
          <w:tcPr>
            <w:tcW w:w="1260" w:type="dxa"/>
            <w:tcBorders>
              <w:top w:val="single" w:sz="8" w:space="0" w:color="auto"/>
              <w:bottom w:val="single" w:sz="8" w:space="0" w:color="auto"/>
            </w:tcBorders>
            <w:shd w:val="pct10" w:color="auto" w:fill="auto"/>
          </w:tcPr>
          <w:p w:rsidR="003F174F" w:rsidRDefault="003F174F" w:rsidP="009F5F94">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Arial" w:hAnsi="Arial" w:cs="Arial"/>
                <w:sz w:val="20"/>
                <w:szCs w:val="20"/>
              </w:rPr>
            </w:pPr>
          </w:p>
          <w:p w:rsidR="00336AB1" w:rsidRDefault="00336AB1" w:rsidP="00336AB1">
            <w:pPr>
              <w:spacing w:after="0" w:line="240" w:lineRule="auto"/>
              <w:rPr>
                <w:rFonts w:ascii="Arial" w:hAnsi="Arial" w:cs="Arial"/>
                <w:sz w:val="20"/>
                <w:szCs w:val="20"/>
              </w:rPr>
            </w:pPr>
          </w:p>
          <w:p w:rsidR="00336AB1" w:rsidRDefault="00336AB1" w:rsidP="00336AB1">
            <w:pPr>
              <w:spacing w:after="0" w:line="240" w:lineRule="auto"/>
              <w:jc w:val="center"/>
              <w:rPr>
                <w:rFonts w:ascii="Wingdings 2" w:hAnsi="Wingdings 2" w:cs="Arial"/>
                <w:szCs w:val="20"/>
              </w:rPr>
            </w:pPr>
          </w:p>
          <w:p w:rsidR="00336AB1" w:rsidRPr="005C3BAD" w:rsidRDefault="00336AB1" w:rsidP="00336AB1">
            <w:pPr>
              <w:spacing w:after="0" w:line="240" w:lineRule="auto"/>
              <w:jc w:val="center"/>
              <w:rPr>
                <w:rFonts w:ascii="Wingdings 2" w:hAnsi="Wingdings 2" w:cs="Arial"/>
                <w:szCs w:val="20"/>
              </w:rPr>
            </w:pPr>
            <w:r w:rsidRPr="005C3BAD">
              <w:rPr>
                <w:rFonts w:ascii="Wingdings 2" w:hAnsi="Wingdings 2" w:cs="Arial"/>
                <w:szCs w:val="20"/>
              </w:rPr>
              <w:t></w:t>
            </w:r>
          </w:p>
          <w:p w:rsidR="003F174F" w:rsidRPr="005C3BAD" w:rsidRDefault="003F174F" w:rsidP="00890789">
            <w:pPr>
              <w:spacing w:after="0" w:line="240" w:lineRule="auto"/>
              <w:rPr>
                <w:rFonts w:ascii="Arial" w:hAnsi="Arial" w:cs="Arial"/>
                <w:sz w:val="20"/>
                <w:szCs w:val="20"/>
              </w:rPr>
            </w:pPr>
          </w:p>
          <w:p w:rsidR="003F174F" w:rsidRPr="005C3BAD" w:rsidRDefault="003F174F" w:rsidP="006A1A80">
            <w:pPr>
              <w:spacing w:after="0" w:line="240" w:lineRule="auto"/>
              <w:jc w:val="center"/>
              <w:rPr>
                <w:rFonts w:ascii="Arial" w:hAnsi="Arial" w:cs="Arial"/>
                <w:sz w:val="20"/>
                <w:szCs w:val="20"/>
              </w:rPr>
            </w:pPr>
          </w:p>
          <w:p w:rsidR="00890789" w:rsidRDefault="00890789" w:rsidP="00890789">
            <w:pPr>
              <w:spacing w:after="0" w:line="240" w:lineRule="auto"/>
              <w:jc w:val="center"/>
              <w:rPr>
                <w:rFonts w:ascii="Wingdings 2" w:hAnsi="Wingdings 2" w:cs="Arial"/>
                <w:szCs w:val="20"/>
              </w:rPr>
            </w:pPr>
            <w:r w:rsidRPr="005C3BAD">
              <w:rPr>
                <w:rFonts w:ascii="Wingdings 2" w:hAnsi="Wingdings 2" w:cs="Arial"/>
                <w:szCs w:val="20"/>
              </w:rPr>
              <w:t></w:t>
            </w: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4C2D3F" w:rsidRDefault="004C2D3F" w:rsidP="004C2D3F">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014E8F" w:rsidRDefault="00014E8F" w:rsidP="00014E8F">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014E8F">
            <w:pPr>
              <w:spacing w:after="0" w:line="240" w:lineRule="auto"/>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014E8F" w:rsidRPr="005C3BAD" w:rsidRDefault="00014E8F" w:rsidP="00014E8F">
            <w:pPr>
              <w:spacing w:after="0" w:line="240" w:lineRule="auto"/>
              <w:jc w:val="center"/>
              <w:rPr>
                <w:rFonts w:ascii="Wingdings 2" w:hAnsi="Wingdings 2" w:cs="Arial"/>
                <w:szCs w:val="20"/>
              </w:rPr>
            </w:pPr>
            <w:r w:rsidRPr="005C3BAD">
              <w:rPr>
                <w:rFonts w:ascii="Wingdings 2" w:hAnsi="Wingdings 2" w:cs="Arial"/>
                <w:szCs w:val="20"/>
              </w:rPr>
              <w:t></w:t>
            </w:r>
          </w:p>
          <w:p w:rsidR="003F174F" w:rsidRPr="005C3BAD" w:rsidRDefault="003F174F" w:rsidP="006A1A80">
            <w:pPr>
              <w:spacing w:after="0" w:line="240" w:lineRule="auto"/>
              <w:jc w:val="center"/>
              <w:rPr>
                <w:rFonts w:ascii="Arial" w:hAnsi="Arial" w:cs="Arial"/>
                <w:sz w:val="20"/>
                <w:szCs w:val="20"/>
              </w:rPr>
            </w:pPr>
          </w:p>
          <w:p w:rsidR="003F174F" w:rsidRPr="005C3BAD" w:rsidRDefault="00014E8F" w:rsidP="00014E8F">
            <w:pPr>
              <w:spacing w:after="0" w:line="240" w:lineRule="auto"/>
              <w:jc w:val="center"/>
              <w:rPr>
                <w:rFonts w:ascii="Wingdings 2" w:hAnsi="Wingdings 2" w:cs="Arial"/>
                <w:szCs w:val="20"/>
              </w:rPr>
            </w:pPr>
            <w:r w:rsidRPr="005C3BAD">
              <w:rPr>
                <w:rFonts w:ascii="Wingdings 2" w:hAnsi="Wingdings 2" w:cs="Arial"/>
                <w:szCs w:val="20"/>
              </w:rPr>
              <w:t></w:t>
            </w:r>
          </w:p>
          <w:p w:rsidR="003F174F" w:rsidRPr="005C3BAD" w:rsidRDefault="003F174F" w:rsidP="006A1A80">
            <w:pPr>
              <w:spacing w:after="0" w:line="240" w:lineRule="auto"/>
              <w:jc w:val="center"/>
              <w:rPr>
                <w:rFonts w:ascii="Arial" w:hAnsi="Arial" w:cs="Arial"/>
                <w:sz w:val="20"/>
                <w:szCs w:val="20"/>
              </w:rPr>
            </w:pPr>
          </w:p>
          <w:p w:rsidR="00014E8F" w:rsidRDefault="00014E8F" w:rsidP="00014E8F">
            <w:pPr>
              <w:spacing w:after="0" w:line="240" w:lineRule="auto"/>
              <w:jc w:val="center"/>
              <w:rPr>
                <w:rFonts w:ascii="Wingdings 2" w:hAnsi="Wingdings 2" w:cs="Arial"/>
                <w:szCs w:val="20"/>
              </w:rPr>
            </w:pPr>
            <w:r w:rsidRPr="005C3BAD">
              <w:rPr>
                <w:rFonts w:ascii="Wingdings 2" w:hAnsi="Wingdings 2" w:cs="Arial"/>
                <w:szCs w:val="20"/>
              </w:rPr>
              <w:t></w:t>
            </w: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72B76">
            <w:pPr>
              <w:spacing w:after="0" w:line="240" w:lineRule="auto"/>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5C3BAD" w:rsidRDefault="005C3BAD" w:rsidP="005C3BAD">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2263D3" w:rsidRDefault="002263D3"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5C3BAD">
            <w:pPr>
              <w:spacing w:after="0" w:line="240" w:lineRule="auto"/>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014E8F" w:rsidRDefault="00014E8F" w:rsidP="00014E8F">
            <w:pPr>
              <w:spacing w:after="0" w:line="240" w:lineRule="auto"/>
              <w:jc w:val="center"/>
              <w:rPr>
                <w:rFonts w:ascii="Wingdings 2" w:hAnsi="Wingdings 2" w:cs="Arial"/>
                <w:szCs w:val="20"/>
              </w:rPr>
            </w:pPr>
            <w:r w:rsidRPr="005C3BAD">
              <w:rPr>
                <w:rFonts w:ascii="Wingdings 2" w:hAnsi="Wingdings 2" w:cs="Arial"/>
                <w:szCs w:val="20"/>
              </w:rPr>
              <w:t></w:t>
            </w: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5C3BAD" w:rsidRDefault="005C3BAD" w:rsidP="006A1A80">
            <w:pPr>
              <w:spacing w:after="0" w:line="240" w:lineRule="auto"/>
              <w:jc w:val="center"/>
              <w:rPr>
                <w:rFonts w:ascii="Arial" w:hAnsi="Arial" w:cs="Arial"/>
                <w:sz w:val="20"/>
                <w:szCs w:val="20"/>
              </w:rPr>
            </w:pPr>
          </w:p>
          <w:p w:rsidR="00014E8F" w:rsidRDefault="00014E8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014E8F" w:rsidRDefault="00014E8F" w:rsidP="00014E8F">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014E8F">
            <w:pPr>
              <w:spacing w:after="0" w:line="240" w:lineRule="auto"/>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5C3BAD" w:rsidRDefault="005C3BAD"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D52868">
            <w:pPr>
              <w:spacing w:after="0" w:line="240" w:lineRule="auto"/>
              <w:jc w:val="center"/>
              <w:rPr>
                <w:rFonts w:ascii="Wingdings 2" w:hAnsi="Wingdings 2" w:cs="Arial"/>
                <w:szCs w:val="20"/>
              </w:rPr>
            </w:pPr>
            <w:r w:rsidRPr="005C3BAD">
              <w:rPr>
                <w:rFonts w:ascii="Wingdings 2" w:hAnsi="Wingdings 2" w:cs="Arial"/>
                <w:szCs w:val="20"/>
              </w:rPr>
              <w:t></w:t>
            </w:r>
          </w:p>
          <w:p w:rsidR="00014E8F" w:rsidRDefault="00014E8F" w:rsidP="005C3BAD">
            <w:pPr>
              <w:spacing w:after="0" w:line="240" w:lineRule="auto"/>
              <w:rPr>
                <w:rFonts w:ascii="Arial" w:hAnsi="Arial" w:cs="Arial"/>
                <w:sz w:val="20"/>
                <w:szCs w:val="20"/>
              </w:rPr>
            </w:pPr>
          </w:p>
          <w:p w:rsidR="00014E8F" w:rsidRDefault="00014E8F" w:rsidP="006A1A80">
            <w:pPr>
              <w:spacing w:after="0" w:line="240" w:lineRule="auto"/>
              <w:jc w:val="center"/>
              <w:rPr>
                <w:rFonts w:ascii="Arial" w:hAnsi="Arial" w:cs="Arial"/>
                <w:sz w:val="20"/>
                <w:szCs w:val="20"/>
              </w:rPr>
            </w:pPr>
          </w:p>
          <w:p w:rsidR="00014E8F" w:rsidRDefault="00014E8F" w:rsidP="00014E8F">
            <w:pPr>
              <w:spacing w:after="0" w:line="240" w:lineRule="auto"/>
              <w:jc w:val="center"/>
              <w:rPr>
                <w:rFonts w:ascii="Wingdings 2" w:hAnsi="Wingdings 2" w:cs="Arial"/>
                <w:szCs w:val="20"/>
              </w:rPr>
            </w:pPr>
            <w:r w:rsidRPr="005C3BAD">
              <w:rPr>
                <w:rFonts w:ascii="Wingdings 2" w:hAnsi="Wingdings 2" w:cs="Arial"/>
                <w:szCs w:val="20"/>
              </w:rPr>
              <w:t></w:t>
            </w:r>
          </w:p>
          <w:p w:rsidR="00014E8F" w:rsidRDefault="00014E8F" w:rsidP="006A1A80">
            <w:pPr>
              <w:spacing w:after="0" w:line="240" w:lineRule="auto"/>
              <w:jc w:val="center"/>
              <w:rPr>
                <w:rFonts w:ascii="Arial" w:hAnsi="Arial" w:cs="Arial"/>
                <w:sz w:val="20"/>
                <w:szCs w:val="20"/>
              </w:rPr>
            </w:pPr>
          </w:p>
          <w:p w:rsidR="005C3BAD" w:rsidRDefault="005C3BAD" w:rsidP="006A1A80">
            <w:pPr>
              <w:spacing w:after="0" w:line="240" w:lineRule="auto"/>
              <w:jc w:val="center"/>
              <w:rPr>
                <w:rFonts w:ascii="Arial" w:hAnsi="Arial" w:cs="Arial"/>
                <w:sz w:val="20"/>
                <w:szCs w:val="20"/>
              </w:rPr>
            </w:pPr>
          </w:p>
          <w:p w:rsidR="005C3BAD" w:rsidRDefault="005C3BAD" w:rsidP="006A1A80">
            <w:pPr>
              <w:spacing w:after="0" w:line="240" w:lineRule="auto"/>
              <w:jc w:val="center"/>
              <w:rPr>
                <w:rFonts w:ascii="Arial" w:hAnsi="Arial" w:cs="Arial"/>
                <w:sz w:val="20"/>
                <w:szCs w:val="20"/>
              </w:rPr>
            </w:pPr>
          </w:p>
          <w:p w:rsidR="005C3BAD" w:rsidRDefault="005C3BAD" w:rsidP="006A1A80">
            <w:pPr>
              <w:spacing w:after="0" w:line="240" w:lineRule="auto"/>
              <w:jc w:val="center"/>
              <w:rPr>
                <w:rFonts w:ascii="Arial" w:hAnsi="Arial" w:cs="Arial"/>
                <w:sz w:val="20"/>
                <w:szCs w:val="20"/>
              </w:rPr>
            </w:pPr>
          </w:p>
          <w:p w:rsidR="005C3BAD" w:rsidRDefault="005C3BAD" w:rsidP="006A1A80">
            <w:pPr>
              <w:spacing w:after="0" w:line="240" w:lineRule="auto"/>
              <w:jc w:val="center"/>
              <w:rPr>
                <w:rFonts w:ascii="Arial" w:hAnsi="Arial" w:cs="Arial"/>
                <w:sz w:val="20"/>
                <w:szCs w:val="20"/>
              </w:rPr>
            </w:pPr>
          </w:p>
          <w:p w:rsidR="005C3BAD" w:rsidRDefault="005C3BAD" w:rsidP="005C3BAD">
            <w:pPr>
              <w:spacing w:after="0" w:line="240" w:lineRule="auto"/>
              <w:jc w:val="center"/>
              <w:rPr>
                <w:rFonts w:ascii="Wingdings 2" w:hAnsi="Wingdings 2" w:cs="Arial"/>
                <w:szCs w:val="20"/>
              </w:rPr>
            </w:pPr>
            <w:r w:rsidRPr="005E4A7B">
              <w:rPr>
                <w:rFonts w:ascii="Wingdings 2" w:hAnsi="Wingdings 2" w:cs="Arial"/>
                <w:szCs w:val="20"/>
              </w:rPr>
              <w:t></w:t>
            </w:r>
          </w:p>
          <w:p w:rsidR="005C3BAD" w:rsidRPr="005E4A7B" w:rsidRDefault="005C3BAD" w:rsidP="006A1A80">
            <w:pPr>
              <w:spacing w:after="0" w:line="240" w:lineRule="auto"/>
              <w:jc w:val="center"/>
              <w:rPr>
                <w:rFonts w:ascii="Arial" w:hAnsi="Arial" w:cs="Arial"/>
                <w:sz w:val="20"/>
                <w:szCs w:val="20"/>
              </w:rPr>
            </w:pPr>
          </w:p>
        </w:tc>
        <w:tc>
          <w:tcPr>
            <w:tcW w:w="1980" w:type="dxa"/>
            <w:tcBorders>
              <w:top w:val="single" w:sz="8" w:space="0" w:color="auto"/>
              <w:bottom w:val="single" w:sz="8" w:space="0" w:color="auto"/>
            </w:tcBorders>
            <w:shd w:val="pct5" w:color="auto" w:fill="auto"/>
          </w:tcPr>
          <w:p w:rsidR="003F174F" w:rsidRPr="00640DCB" w:rsidRDefault="003F174F" w:rsidP="009F5F94">
            <w:pPr>
              <w:rPr>
                <w:rFonts w:ascii="Arial" w:hAnsi="Arial" w:cs="Arial"/>
                <w:b/>
                <w:sz w:val="20"/>
              </w:rPr>
            </w:pPr>
            <w:r w:rsidRPr="00D52868">
              <w:rPr>
                <w:rFonts w:ascii="Arial" w:hAnsi="Arial" w:cs="Arial"/>
                <w:b/>
                <w:sz w:val="20"/>
              </w:rPr>
              <w:lastRenderedPageBreak/>
              <w:t>R-1:</w:t>
            </w:r>
            <w:r w:rsidRPr="00640DCB">
              <w:rPr>
                <w:rFonts w:ascii="Arial" w:hAnsi="Arial" w:cs="Arial"/>
                <w:sz w:val="20"/>
              </w:rPr>
              <w:t>N/A</w:t>
            </w: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Pr="00640DCB" w:rsidRDefault="003F174F" w:rsidP="009F5F94">
            <w:pPr>
              <w:rPr>
                <w:rFonts w:ascii="Arial" w:hAnsi="Arial" w:cs="Arial"/>
                <w:sz w:val="16"/>
                <w:szCs w:val="16"/>
              </w:rPr>
            </w:pPr>
          </w:p>
          <w:p w:rsidR="003F174F" w:rsidRPr="00640DCB" w:rsidRDefault="003F174F" w:rsidP="009F5F94">
            <w:pPr>
              <w:rPr>
                <w:rFonts w:ascii="Arial" w:hAnsi="Arial" w:cs="Arial"/>
                <w:sz w:val="16"/>
                <w:szCs w:val="16"/>
              </w:rPr>
            </w:pPr>
          </w:p>
          <w:p w:rsidR="003F174F" w:rsidRPr="00640DCB" w:rsidRDefault="003F174F" w:rsidP="009F5F94">
            <w:pPr>
              <w:rPr>
                <w:rFonts w:ascii="Arial" w:hAnsi="Arial" w:cs="Arial"/>
                <w:sz w:val="16"/>
                <w:szCs w:val="16"/>
              </w:rPr>
            </w:pPr>
          </w:p>
          <w:p w:rsidR="003F174F" w:rsidRDefault="003F174F" w:rsidP="009F5F94">
            <w:pPr>
              <w:rPr>
                <w:rFonts w:ascii="Arial" w:hAnsi="Arial" w:cs="Arial"/>
                <w:sz w:val="20"/>
              </w:rPr>
            </w:pPr>
            <w:r w:rsidRPr="00C90B06">
              <w:rPr>
                <w:rFonts w:ascii="Arial" w:hAnsi="Arial" w:cs="Arial"/>
                <w:b/>
                <w:sz w:val="20"/>
                <w:szCs w:val="20"/>
              </w:rPr>
              <w:t>R-6:</w:t>
            </w:r>
            <w:r>
              <w:rPr>
                <w:rFonts w:ascii="Arial" w:hAnsi="Arial" w:cs="Arial"/>
                <w:sz w:val="20"/>
                <w:szCs w:val="20"/>
              </w:rPr>
              <w:t xml:space="preserve"> None at this time. </w:t>
            </w:r>
            <w:r w:rsidRPr="00640DCB">
              <w:rPr>
                <w:rFonts w:ascii="Arial" w:hAnsi="Arial" w:cs="Arial"/>
                <w:sz w:val="20"/>
              </w:rPr>
              <w:t xml:space="preserve">Currently UT&amp;E has </w:t>
            </w:r>
            <w:r>
              <w:rPr>
                <w:rFonts w:ascii="Arial" w:hAnsi="Arial" w:cs="Arial"/>
                <w:sz w:val="20"/>
              </w:rPr>
              <w:t xml:space="preserve">a </w:t>
            </w:r>
            <w:r w:rsidRPr="00640DCB">
              <w:rPr>
                <w:rFonts w:ascii="Arial" w:hAnsi="Arial" w:cs="Arial"/>
                <w:sz w:val="20"/>
              </w:rPr>
              <w:t>5 year lease in place.</w:t>
            </w:r>
          </w:p>
          <w:p w:rsidR="003F174F" w:rsidRPr="004B00E9" w:rsidRDefault="003F174F" w:rsidP="009F5F94">
            <w:pPr>
              <w:rPr>
                <w:rFonts w:ascii="Arial" w:hAnsi="Arial" w:cs="Arial"/>
                <w:sz w:val="16"/>
                <w:szCs w:val="16"/>
              </w:rPr>
            </w:pPr>
          </w:p>
          <w:p w:rsidR="003F174F" w:rsidRPr="004B00E9" w:rsidRDefault="003F174F" w:rsidP="009F5F94">
            <w:pPr>
              <w:rPr>
                <w:rFonts w:ascii="Arial" w:hAnsi="Arial" w:cs="Arial"/>
                <w:sz w:val="16"/>
                <w:szCs w:val="16"/>
              </w:rPr>
            </w:pPr>
          </w:p>
          <w:p w:rsidR="003F174F" w:rsidRPr="004B00E9" w:rsidRDefault="003F174F" w:rsidP="009F5F94">
            <w:pPr>
              <w:rPr>
                <w:rFonts w:ascii="Arial" w:hAnsi="Arial" w:cs="Arial"/>
                <w:sz w:val="16"/>
                <w:szCs w:val="16"/>
              </w:rPr>
            </w:pPr>
          </w:p>
          <w:p w:rsidR="003F174F" w:rsidRPr="004B00E9" w:rsidRDefault="003F174F" w:rsidP="009F5F94">
            <w:pPr>
              <w:rPr>
                <w:rFonts w:ascii="Arial" w:hAnsi="Arial" w:cs="Arial"/>
                <w:sz w:val="16"/>
                <w:szCs w:val="16"/>
              </w:rPr>
            </w:pPr>
          </w:p>
          <w:p w:rsidR="003F174F" w:rsidRPr="004B00E9" w:rsidRDefault="003F174F" w:rsidP="009F5F94">
            <w:pPr>
              <w:rPr>
                <w:rFonts w:ascii="Arial" w:hAnsi="Arial" w:cs="Arial"/>
                <w:sz w:val="16"/>
                <w:szCs w:val="16"/>
              </w:rPr>
            </w:pPr>
          </w:p>
          <w:p w:rsidR="003F174F" w:rsidRPr="004B00E9" w:rsidRDefault="003F174F" w:rsidP="009F5F94">
            <w:pPr>
              <w:rPr>
                <w:rFonts w:ascii="Arial" w:hAnsi="Arial" w:cs="Arial"/>
                <w:sz w:val="16"/>
                <w:szCs w:val="16"/>
              </w:rPr>
            </w:pPr>
          </w:p>
          <w:p w:rsidR="003F174F" w:rsidRDefault="003F174F" w:rsidP="009F5F94">
            <w:pPr>
              <w:rPr>
                <w:rFonts w:ascii="Arial" w:hAnsi="Arial" w:cs="Arial"/>
                <w:sz w:val="20"/>
              </w:rPr>
            </w:pPr>
            <w:r w:rsidRPr="004B00E9">
              <w:rPr>
                <w:rFonts w:ascii="Arial" w:hAnsi="Arial" w:cs="Arial"/>
                <w:b/>
                <w:sz w:val="20"/>
              </w:rPr>
              <w:t xml:space="preserve">R-7: </w:t>
            </w:r>
            <w:r>
              <w:rPr>
                <w:rFonts w:ascii="Arial" w:hAnsi="Arial" w:cs="Arial"/>
                <w:sz w:val="20"/>
              </w:rPr>
              <w:t xml:space="preserve">None at this time. </w:t>
            </w: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Pr="00BA524D" w:rsidRDefault="003F174F" w:rsidP="009F5F94">
            <w:pPr>
              <w:rPr>
                <w:rFonts w:ascii="Arial" w:hAnsi="Arial" w:cs="Arial"/>
                <w:b/>
                <w:sz w:val="20"/>
              </w:rPr>
            </w:pPr>
            <w:r w:rsidRPr="00AD3816">
              <w:rPr>
                <w:rFonts w:ascii="Arial" w:hAnsi="Arial" w:cs="Arial"/>
                <w:b/>
                <w:sz w:val="20"/>
              </w:rPr>
              <w:t>R-9:</w:t>
            </w:r>
            <w:r w:rsidR="004C2D3F">
              <w:rPr>
                <w:rFonts w:ascii="Arial" w:hAnsi="Arial" w:cs="Arial"/>
                <w:b/>
                <w:sz w:val="20"/>
              </w:rPr>
              <w:t xml:space="preserve"> </w:t>
            </w:r>
            <w:r w:rsidRPr="00BA524D">
              <w:rPr>
                <w:rFonts w:ascii="Arial" w:hAnsi="Arial" w:cs="Arial"/>
                <w:sz w:val="20"/>
              </w:rPr>
              <w:t>As funding and staffing levels change, R-9 will review opportunities to co-locate affiliate sites.</w:t>
            </w:r>
          </w:p>
          <w:p w:rsidR="003F174F" w:rsidRDefault="003F174F" w:rsidP="009F5F94">
            <w:pPr>
              <w:rPr>
                <w:rFonts w:ascii="Arial" w:hAnsi="Arial" w:cs="Arial"/>
                <w:sz w:val="16"/>
                <w:szCs w:val="16"/>
              </w:rPr>
            </w:pPr>
          </w:p>
          <w:p w:rsidR="003F174F" w:rsidRDefault="003F174F" w:rsidP="009F5F94">
            <w:pPr>
              <w:rPr>
                <w:rFonts w:ascii="Arial" w:hAnsi="Arial" w:cs="Arial"/>
                <w:sz w:val="16"/>
                <w:szCs w:val="16"/>
              </w:rPr>
            </w:pPr>
          </w:p>
          <w:p w:rsidR="003F174F" w:rsidRDefault="003F174F" w:rsidP="009F5F94">
            <w:pPr>
              <w:rPr>
                <w:rFonts w:ascii="Arial" w:hAnsi="Arial" w:cs="Arial"/>
                <w:sz w:val="16"/>
                <w:szCs w:val="16"/>
              </w:rPr>
            </w:pPr>
          </w:p>
          <w:p w:rsidR="003F174F" w:rsidRDefault="003F174F" w:rsidP="009F5F94">
            <w:pPr>
              <w:rPr>
                <w:rFonts w:ascii="Arial" w:hAnsi="Arial" w:cs="Arial"/>
                <w:sz w:val="16"/>
                <w:szCs w:val="16"/>
              </w:rPr>
            </w:pPr>
          </w:p>
          <w:p w:rsidR="003F174F" w:rsidRDefault="003F174F" w:rsidP="009F5F94">
            <w:pPr>
              <w:rPr>
                <w:rFonts w:ascii="Arial" w:hAnsi="Arial" w:cs="Arial"/>
                <w:sz w:val="16"/>
                <w:szCs w:val="16"/>
              </w:rPr>
            </w:pPr>
          </w:p>
          <w:p w:rsidR="003F174F" w:rsidRDefault="003F174F" w:rsidP="00142AAC">
            <w:pPr>
              <w:rPr>
                <w:rFonts w:ascii="Arial" w:hAnsi="Arial" w:cs="Arial"/>
                <w:sz w:val="20"/>
              </w:rPr>
            </w:pPr>
            <w:r w:rsidRPr="00142AAC">
              <w:rPr>
                <w:rFonts w:ascii="Arial" w:hAnsi="Arial" w:cs="Arial"/>
                <w:b/>
                <w:sz w:val="20"/>
                <w:szCs w:val="20"/>
              </w:rPr>
              <w:t xml:space="preserve">R-10: </w:t>
            </w:r>
            <w:r w:rsidRPr="00142AAC">
              <w:rPr>
                <w:rFonts w:ascii="Arial" w:hAnsi="Arial" w:cs="Arial"/>
                <w:sz w:val="20"/>
              </w:rPr>
              <w:t>No plans for co-location. OED elects not to send staff to La Pine, and the WIA1B agency is only able to send an Employment Counselor down there one day/week.</w:t>
            </w:r>
          </w:p>
          <w:p w:rsidR="003F174F" w:rsidRPr="00BB5FF4" w:rsidRDefault="003F174F" w:rsidP="00142AAC">
            <w:pPr>
              <w:rPr>
                <w:rFonts w:ascii="Arial" w:hAnsi="Arial" w:cs="Arial"/>
                <w:sz w:val="16"/>
                <w:szCs w:val="16"/>
              </w:rPr>
            </w:pPr>
          </w:p>
          <w:p w:rsidR="003F174F" w:rsidRPr="00B2353F" w:rsidRDefault="003F174F" w:rsidP="00B2353F">
            <w:pPr>
              <w:rPr>
                <w:rFonts w:ascii="Arial" w:hAnsi="Arial" w:cs="Arial"/>
                <w:sz w:val="20"/>
              </w:rPr>
            </w:pPr>
            <w:r>
              <w:rPr>
                <w:rFonts w:ascii="Arial" w:hAnsi="Arial" w:cs="Arial"/>
                <w:b/>
                <w:sz w:val="20"/>
                <w:szCs w:val="20"/>
              </w:rPr>
              <w:t xml:space="preserve">R-11: </w:t>
            </w:r>
            <w:r w:rsidRPr="00B2353F">
              <w:rPr>
                <w:rFonts w:ascii="Arial" w:hAnsi="Arial" w:cs="Arial"/>
                <w:sz w:val="20"/>
              </w:rPr>
              <w:t xml:space="preserve">Limited opportunities. </w:t>
            </w:r>
          </w:p>
          <w:p w:rsidR="003F174F" w:rsidRDefault="003F174F" w:rsidP="009F5F94">
            <w:pPr>
              <w:rPr>
                <w:rFonts w:ascii="Arial" w:hAnsi="Arial" w:cs="Arial"/>
                <w:b/>
                <w:sz w:val="20"/>
                <w:szCs w:val="20"/>
              </w:rPr>
            </w:pPr>
          </w:p>
          <w:p w:rsidR="003F174F" w:rsidRPr="00CE0A52" w:rsidRDefault="003F174F" w:rsidP="009F5F94">
            <w:pPr>
              <w:rPr>
                <w:rFonts w:ascii="Arial" w:hAnsi="Arial" w:cs="Arial"/>
                <w:b/>
                <w:sz w:val="16"/>
                <w:szCs w:val="16"/>
              </w:rPr>
            </w:pPr>
          </w:p>
          <w:p w:rsidR="003F174F" w:rsidRDefault="003F174F" w:rsidP="009F5F94">
            <w:pPr>
              <w:rPr>
                <w:rFonts w:ascii="Arial" w:hAnsi="Arial" w:cs="Arial"/>
                <w:b/>
                <w:sz w:val="20"/>
                <w:szCs w:val="20"/>
              </w:rPr>
            </w:pPr>
          </w:p>
          <w:p w:rsidR="003F174F" w:rsidRPr="00CE0A52" w:rsidRDefault="003F174F" w:rsidP="009F5F94">
            <w:pPr>
              <w:rPr>
                <w:rFonts w:ascii="Arial" w:hAnsi="Arial" w:cs="Arial"/>
                <w:b/>
                <w:sz w:val="18"/>
                <w:szCs w:val="18"/>
              </w:rPr>
            </w:pPr>
          </w:p>
          <w:p w:rsidR="003F174F" w:rsidRPr="00CE0A52" w:rsidRDefault="003F174F" w:rsidP="009F5F94">
            <w:pPr>
              <w:rPr>
                <w:rFonts w:ascii="Arial" w:hAnsi="Arial" w:cs="Arial"/>
                <w:b/>
                <w:sz w:val="16"/>
                <w:szCs w:val="16"/>
              </w:rPr>
            </w:pPr>
          </w:p>
          <w:p w:rsidR="003F174F" w:rsidRPr="00CE0A52" w:rsidRDefault="003F174F" w:rsidP="009F5F94">
            <w:pPr>
              <w:rPr>
                <w:rFonts w:ascii="Arial" w:hAnsi="Arial" w:cs="Arial"/>
                <w:b/>
                <w:sz w:val="16"/>
                <w:szCs w:val="16"/>
              </w:rPr>
            </w:pPr>
          </w:p>
          <w:p w:rsidR="003F174F" w:rsidRPr="00CE0A52" w:rsidRDefault="003F174F" w:rsidP="009F5F94">
            <w:pPr>
              <w:rPr>
                <w:rFonts w:ascii="Arial" w:hAnsi="Arial" w:cs="Arial"/>
                <w:b/>
                <w:sz w:val="16"/>
                <w:szCs w:val="16"/>
              </w:rPr>
            </w:pPr>
          </w:p>
          <w:p w:rsidR="003F174F" w:rsidRPr="00CE0A52" w:rsidRDefault="003F174F" w:rsidP="00CE0A52">
            <w:pPr>
              <w:rPr>
                <w:b/>
                <w:sz w:val="20"/>
              </w:rPr>
            </w:pPr>
            <w:r>
              <w:rPr>
                <w:rFonts w:ascii="Arial" w:hAnsi="Arial" w:cs="Arial"/>
                <w:b/>
                <w:sz w:val="20"/>
                <w:szCs w:val="20"/>
              </w:rPr>
              <w:t xml:space="preserve">R-12: </w:t>
            </w:r>
            <w:r w:rsidRPr="00CE0A52">
              <w:rPr>
                <w:rFonts w:ascii="Arial" w:hAnsi="Arial" w:cs="Arial"/>
                <w:sz w:val="20"/>
              </w:rPr>
              <w:t xml:space="preserve">No plans to increase level of co-location at this time due to nearby location of key partners. </w:t>
            </w:r>
          </w:p>
          <w:p w:rsidR="003F174F" w:rsidRDefault="003F174F" w:rsidP="009F5F94">
            <w:pPr>
              <w:rPr>
                <w:rFonts w:ascii="Arial" w:hAnsi="Arial" w:cs="Arial"/>
                <w:b/>
                <w:sz w:val="20"/>
                <w:szCs w:val="20"/>
              </w:rPr>
            </w:pPr>
          </w:p>
          <w:p w:rsidR="003F174F" w:rsidRDefault="003F174F" w:rsidP="009F5F94">
            <w:pPr>
              <w:rPr>
                <w:rFonts w:ascii="Arial" w:hAnsi="Arial" w:cs="Arial"/>
                <w:b/>
                <w:sz w:val="20"/>
                <w:szCs w:val="20"/>
              </w:rPr>
            </w:pPr>
          </w:p>
          <w:p w:rsidR="003F174F" w:rsidRDefault="003F174F" w:rsidP="009F5F94">
            <w:pPr>
              <w:rPr>
                <w:rFonts w:ascii="Arial" w:hAnsi="Arial" w:cs="Arial"/>
                <w:b/>
                <w:sz w:val="20"/>
                <w:szCs w:val="20"/>
              </w:rPr>
            </w:pPr>
          </w:p>
          <w:p w:rsidR="005C3BAD" w:rsidRDefault="005C3BAD" w:rsidP="009F5F94">
            <w:pPr>
              <w:rPr>
                <w:rFonts w:ascii="Arial" w:hAnsi="Arial" w:cs="Arial"/>
                <w:b/>
                <w:sz w:val="20"/>
                <w:szCs w:val="20"/>
              </w:rPr>
            </w:pPr>
          </w:p>
          <w:p w:rsidR="003F174F" w:rsidRDefault="003F174F" w:rsidP="009F5F94">
            <w:pPr>
              <w:rPr>
                <w:rFonts w:ascii="Arial" w:hAnsi="Arial" w:cs="Arial"/>
                <w:sz w:val="20"/>
                <w:szCs w:val="20"/>
              </w:rPr>
            </w:pPr>
            <w:r>
              <w:rPr>
                <w:rFonts w:ascii="Arial" w:hAnsi="Arial" w:cs="Arial"/>
                <w:b/>
                <w:sz w:val="20"/>
                <w:szCs w:val="20"/>
              </w:rPr>
              <w:t xml:space="preserve">R-13: </w:t>
            </w:r>
            <w:r w:rsidRPr="00D52868">
              <w:rPr>
                <w:rFonts w:ascii="Arial" w:hAnsi="Arial" w:cs="Arial"/>
                <w:sz w:val="20"/>
                <w:szCs w:val="20"/>
              </w:rPr>
              <w:t>N/A</w:t>
            </w: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Pr="00056060" w:rsidRDefault="003F174F" w:rsidP="00056060">
            <w:pPr>
              <w:rPr>
                <w:rFonts w:ascii="Arial" w:hAnsi="Arial" w:cs="Arial"/>
                <w:sz w:val="20"/>
              </w:rPr>
            </w:pPr>
            <w:r w:rsidRPr="00E87836">
              <w:rPr>
                <w:rFonts w:ascii="Arial" w:hAnsi="Arial" w:cs="Arial"/>
                <w:b/>
                <w:sz w:val="20"/>
                <w:szCs w:val="20"/>
              </w:rPr>
              <w:t>R-14:</w:t>
            </w:r>
            <w:r>
              <w:rPr>
                <w:rFonts w:ascii="Arial" w:hAnsi="Arial" w:cs="Arial"/>
                <w:sz w:val="20"/>
                <w:szCs w:val="20"/>
              </w:rPr>
              <w:t xml:space="preserve"> No plans to co-locate. </w:t>
            </w:r>
            <w:r w:rsidRPr="00056060">
              <w:rPr>
                <w:rFonts w:ascii="Arial" w:hAnsi="Arial" w:cs="Arial"/>
                <w:sz w:val="20"/>
              </w:rPr>
              <w:t xml:space="preserve">Harney County office relocated due to budget cuts to </w:t>
            </w:r>
            <w:r>
              <w:rPr>
                <w:rFonts w:ascii="Arial" w:hAnsi="Arial" w:cs="Arial"/>
                <w:sz w:val="20"/>
              </w:rPr>
              <w:t xml:space="preserve">a </w:t>
            </w:r>
            <w:r w:rsidRPr="00056060">
              <w:rPr>
                <w:rFonts w:ascii="Arial" w:hAnsi="Arial" w:cs="Arial"/>
                <w:sz w:val="20"/>
              </w:rPr>
              <w:t>no</w:t>
            </w:r>
            <w:r>
              <w:rPr>
                <w:rFonts w:ascii="Arial" w:hAnsi="Arial" w:cs="Arial"/>
                <w:sz w:val="20"/>
              </w:rPr>
              <w:t>-</w:t>
            </w:r>
            <w:r w:rsidRPr="00056060">
              <w:rPr>
                <w:rFonts w:ascii="Arial" w:hAnsi="Arial" w:cs="Arial"/>
                <w:sz w:val="20"/>
              </w:rPr>
              <w:t xml:space="preserve"> cost office space.  Grant County was unable to retain space near OED and relocated to space that is county owned. </w:t>
            </w:r>
          </w:p>
          <w:p w:rsidR="003F174F" w:rsidRPr="00142AAC" w:rsidRDefault="003F174F" w:rsidP="009F5F94">
            <w:pPr>
              <w:rPr>
                <w:rFonts w:ascii="Arial" w:hAnsi="Arial" w:cs="Arial"/>
                <w:b/>
                <w:sz w:val="20"/>
                <w:szCs w:val="20"/>
              </w:rPr>
            </w:pPr>
          </w:p>
        </w:tc>
        <w:tc>
          <w:tcPr>
            <w:tcW w:w="2070" w:type="dxa"/>
            <w:tcBorders>
              <w:top w:val="single" w:sz="8" w:space="0" w:color="auto"/>
              <w:bottom w:val="single" w:sz="8" w:space="0" w:color="auto"/>
            </w:tcBorders>
            <w:shd w:val="pct10" w:color="auto" w:fill="auto"/>
          </w:tcPr>
          <w:p w:rsidR="003F174F" w:rsidRPr="009F5F94" w:rsidRDefault="003F174F" w:rsidP="006A1A80">
            <w:pPr>
              <w:rPr>
                <w:rFonts w:ascii="Arial" w:hAnsi="Arial" w:cs="Arial"/>
                <w:sz w:val="20"/>
              </w:rPr>
            </w:pPr>
            <w:r w:rsidRPr="00C90B06">
              <w:rPr>
                <w:rFonts w:ascii="Arial" w:hAnsi="Arial" w:cs="Arial"/>
                <w:b/>
                <w:sz w:val="20"/>
              </w:rPr>
              <w:lastRenderedPageBreak/>
              <w:t>R-1:</w:t>
            </w:r>
            <w:r>
              <w:rPr>
                <w:rFonts w:ascii="Arial" w:hAnsi="Arial" w:cs="Arial"/>
                <w:sz w:val="20"/>
              </w:rPr>
              <w:t xml:space="preserve"> All offices are co-located.</w:t>
            </w:r>
          </w:p>
          <w:p w:rsidR="003F174F" w:rsidRPr="00324577" w:rsidRDefault="003F174F" w:rsidP="006A1A80">
            <w:pPr>
              <w:rPr>
                <w:b/>
                <w:sz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640DCB" w:rsidRDefault="003F174F" w:rsidP="005E4A7B">
            <w:pPr>
              <w:spacing w:after="0" w:line="240" w:lineRule="auto"/>
              <w:rPr>
                <w:rFonts w:ascii="Arial" w:hAnsi="Arial" w:cs="Arial"/>
                <w:sz w:val="20"/>
                <w:szCs w:val="20"/>
              </w:rPr>
            </w:pPr>
          </w:p>
          <w:p w:rsidR="003F174F" w:rsidRPr="00640DCB" w:rsidRDefault="003F174F" w:rsidP="00640DCB">
            <w:pPr>
              <w:rPr>
                <w:rFonts w:ascii="Arial" w:hAnsi="Arial" w:cs="Arial"/>
                <w:sz w:val="20"/>
              </w:rPr>
            </w:pPr>
            <w:r w:rsidRPr="00C90B06">
              <w:rPr>
                <w:rFonts w:ascii="Arial" w:hAnsi="Arial" w:cs="Arial"/>
                <w:b/>
                <w:sz w:val="20"/>
              </w:rPr>
              <w:t>R-6:</w:t>
            </w:r>
            <w:r w:rsidRPr="00640DCB">
              <w:rPr>
                <w:rFonts w:ascii="Arial" w:hAnsi="Arial" w:cs="Arial"/>
                <w:sz w:val="20"/>
              </w:rPr>
              <w:t xml:space="preserve">After OED’s 4 month review their analyst concluded it was not feasible for OED to co-locate because of two </w:t>
            </w:r>
            <w:r w:rsidRPr="00640DCB">
              <w:rPr>
                <w:rFonts w:ascii="Arial" w:hAnsi="Arial" w:cs="Arial"/>
                <w:sz w:val="20"/>
              </w:rPr>
              <w:lastRenderedPageBreak/>
              <w:t>factors- State owned building, and could pay no more than .4</w:t>
            </w:r>
            <w:r>
              <w:rPr>
                <w:rFonts w:ascii="Arial" w:hAnsi="Arial" w:cs="Arial"/>
                <w:sz w:val="20"/>
              </w:rPr>
              <w:t xml:space="preserve">0 cents a square foot for space. </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4B00E9" w:rsidRDefault="003F174F" w:rsidP="005E4A7B">
            <w:pPr>
              <w:spacing w:after="0" w:line="240" w:lineRule="auto"/>
              <w:rPr>
                <w:rFonts w:ascii="Arial" w:hAnsi="Arial" w:cs="Arial"/>
                <w:sz w:val="20"/>
                <w:szCs w:val="20"/>
              </w:rPr>
            </w:pPr>
          </w:p>
          <w:p w:rsidR="003F174F" w:rsidRPr="004C2D3F" w:rsidRDefault="004C2D3F" w:rsidP="004B00E9">
            <w:pPr>
              <w:rPr>
                <w:rFonts w:ascii="Arial" w:hAnsi="Arial" w:cs="Arial"/>
                <w:b/>
                <w:sz w:val="20"/>
              </w:rPr>
            </w:pPr>
            <w:r>
              <w:rPr>
                <w:rFonts w:ascii="Arial" w:hAnsi="Arial" w:cs="Arial"/>
                <w:b/>
                <w:sz w:val="20"/>
              </w:rPr>
              <w:t xml:space="preserve">R-7: </w:t>
            </w:r>
            <w:r w:rsidR="003F174F" w:rsidRPr="00F37316">
              <w:rPr>
                <w:rFonts w:ascii="Arial" w:hAnsi="Arial" w:cs="Arial"/>
                <w:sz w:val="20"/>
              </w:rPr>
              <w:t xml:space="preserve">OED moved out of the </w:t>
            </w:r>
            <w:r w:rsidR="00890789">
              <w:rPr>
                <w:rFonts w:ascii="Arial" w:hAnsi="Arial" w:cs="Arial"/>
                <w:sz w:val="20"/>
              </w:rPr>
              <w:t xml:space="preserve">Hanscam </w:t>
            </w:r>
            <w:r w:rsidR="003F174F" w:rsidRPr="00F37316">
              <w:rPr>
                <w:rFonts w:ascii="Arial" w:hAnsi="Arial" w:cs="Arial"/>
                <w:sz w:val="20"/>
              </w:rPr>
              <w:t>Center in Fall 2011. As a result, R-7 let the lease expire. Are looking at relocating possibly on Southwestern Oregon Community College’s new campus north of Brookings.</w:t>
            </w:r>
          </w:p>
          <w:p w:rsidR="003F174F" w:rsidRPr="004B00E9" w:rsidRDefault="003F174F" w:rsidP="004B00E9">
            <w:pPr>
              <w:rPr>
                <w:rFonts w:ascii="Arial" w:hAnsi="Arial" w:cs="Arial"/>
                <w:sz w:val="20"/>
              </w:rPr>
            </w:pPr>
            <w:r w:rsidRPr="004B00E9">
              <w:rPr>
                <w:rFonts w:ascii="Arial" w:hAnsi="Arial" w:cs="Arial"/>
                <w:sz w:val="20"/>
              </w:rPr>
              <w:t xml:space="preserve">New office space chosen by OED </w:t>
            </w:r>
            <w:r>
              <w:rPr>
                <w:rFonts w:ascii="Arial" w:hAnsi="Arial" w:cs="Arial"/>
                <w:sz w:val="20"/>
              </w:rPr>
              <w:t>too small.</w:t>
            </w:r>
            <w:r w:rsidRPr="004B00E9">
              <w:rPr>
                <w:rFonts w:ascii="Arial" w:hAnsi="Arial" w:cs="Arial"/>
                <w:sz w:val="20"/>
              </w:rPr>
              <w:t xml:space="preserve"> No room for co-location. </w:t>
            </w:r>
            <w:r>
              <w:rPr>
                <w:rFonts w:ascii="Arial" w:hAnsi="Arial" w:cs="Arial"/>
                <w:sz w:val="20"/>
              </w:rPr>
              <w:t xml:space="preserve">SCBEC owns </w:t>
            </w:r>
            <w:r w:rsidRPr="004B00E9">
              <w:rPr>
                <w:rFonts w:ascii="Arial" w:hAnsi="Arial" w:cs="Arial"/>
                <w:sz w:val="20"/>
              </w:rPr>
              <w:t xml:space="preserve">building in Coos Bay and will not be moving due to cost. WSO – North Bend has current long-term </w:t>
            </w:r>
            <w:r w:rsidRPr="004B00E9">
              <w:rPr>
                <w:rFonts w:ascii="Arial" w:hAnsi="Arial" w:cs="Arial"/>
                <w:sz w:val="20"/>
              </w:rPr>
              <w:lastRenderedPageBreak/>
              <w:t xml:space="preserve">lease. </w:t>
            </w:r>
          </w:p>
          <w:p w:rsidR="003F174F" w:rsidRPr="00BA524D" w:rsidRDefault="003F174F" w:rsidP="00AD3816">
            <w:pPr>
              <w:rPr>
                <w:rFonts w:ascii="Arial" w:hAnsi="Arial" w:cs="Arial"/>
                <w:sz w:val="20"/>
              </w:rPr>
            </w:pPr>
            <w:r w:rsidRPr="00BA524D">
              <w:rPr>
                <w:rFonts w:ascii="Arial" w:hAnsi="Arial" w:cs="Arial"/>
                <w:b/>
                <w:sz w:val="20"/>
              </w:rPr>
              <w:t>R-9:</w:t>
            </w:r>
            <w:r w:rsidR="004C2D3F">
              <w:rPr>
                <w:rFonts w:ascii="Arial" w:hAnsi="Arial" w:cs="Arial"/>
                <w:b/>
                <w:sz w:val="20"/>
              </w:rPr>
              <w:t xml:space="preserve"> </w:t>
            </w:r>
            <w:r w:rsidRPr="00BA524D">
              <w:rPr>
                <w:rFonts w:ascii="Arial" w:hAnsi="Arial" w:cs="Arial"/>
                <w:sz w:val="20"/>
              </w:rPr>
              <w:t>The Gorge Career Center is co-located</w:t>
            </w:r>
            <w:r>
              <w:rPr>
                <w:rFonts w:ascii="Arial" w:hAnsi="Arial" w:cs="Arial"/>
                <w:sz w:val="20"/>
              </w:rPr>
              <w:t>.</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142AAC" w:rsidRDefault="003F174F" w:rsidP="00142AAC">
            <w:pPr>
              <w:rPr>
                <w:rFonts w:ascii="Arial" w:hAnsi="Arial" w:cs="Arial"/>
                <w:sz w:val="20"/>
              </w:rPr>
            </w:pPr>
            <w:r w:rsidRPr="00142AAC">
              <w:rPr>
                <w:rFonts w:ascii="Arial" w:hAnsi="Arial" w:cs="Arial"/>
                <w:b/>
                <w:sz w:val="20"/>
              </w:rPr>
              <w:t>R-10:</w:t>
            </w:r>
            <w:r w:rsidRPr="00142AAC">
              <w:rPr>
                <w:rFonts w:ascii="Arial" w:hAnsi="Arial" w:cs="Arial"/>
                <w:sz w:val="20"/>
              </w:rPr>
              <w:t>Only non-co-located site is in La Pine. There are no additional opportunities for co-location in terms of space needs and/or expiring leases for other Offices.</w:t>
            </w:r>
          </w:p>
          <w:p w:rsidR="003F174F" w:rsidRPr="00BB5FF4" w:rsidRDefault="003F174F" w:rsidP="00142AAC">
            <w:pPr>
              <w:rPr>
                <w:rFonts w:ascii="Arial" w:hAnsi="Arial" w:cs="Arial"/>
                <w:b/>
                <w:sz w:val="16"/>
                <w:szCs w:val="16"/>
              </w:rPr>
            </w:pPr>
          </w:p>
          <w:p w:rsidR="003F174F" w:rsidRPr="00BB5FF4" w:rsidRDefault="003F174F" w:rsidP="00142AAC">
            <w:pPr>
              <w:rPr>
                <w:rFonts w:ascii="Arial" w:hAnsi="Arial" w:cs="Arial"/>
                <w:b/>
                <w:sz w:val="28"/>
                <w:szCs w:val="28"/>
              </w:rPr>
            </w:pPr>
          </w:p>
          <w:p w:rsidR="003F174F" w:rsidRPr="00DE7583" w:rsidRDefault="003F174F" w:rsidP="00142AAC">
            <w:pPr>
              <w:rPr>
                <w:rFonts w:ascii="Arial" w:hAnsi="Arial" w:cs="Arial"/>
                <w:sz w:val="24"/>
                <w:szCs w:val="24"/>
              </w:rPr>
            </w:pPr>
            <w:r w:rsidRPr="00BB5FF4">
              <w:rPr>
                <w:rFonts w:ascii="Arial" w:hAnsi="Arial" w:cs="Arial"/>
                <w:b/>
                <w:sz w:val="20"/>
              </w:rPr>
              <w:t xml:space="preserve">R-11: </w:t>
            </w:r>
            <w:r w:rsidRPr="00AA71F1">
              <w:rPr>
                <w:rFonts w:ascii="Arial" w:hAnsi="Arial" w:cs="Arial"/>
                <w:sz w:val="20"/>
              </w:rPr>
              <w:t>Worksource Klamath</w:t>
            </w:r>
            <w:r>
              <w:rPr>
                <w:rFonts w:ascii="Arial" w:hAnsi="Arial" w:cs="Arial"/>
                <w:sz w:val="20"/>
              </w:rPr>
              <w:t xml:space="preserve"> is co-located.</w:t>
            </w:r>
            <w:r w:rsidRPr="00B2353F">
              <w:rPr>
                <w:rFonts w:ascii="Arial" w:hAnsi="Arial" w:cs="Arial"/>
                <w:sz w:val="20"/>
              </w:rPr>
              <w:t xml:space="preserve"> W</w:t>
            </w:r>
            <w:r>
              <w:rPr>
                <w:rFonts w:ascii="Arial" w:hAnsi="Arial" w:cs="Arial"/>
                <w:sz w:val="20"/>
              </w:rPr>
              <w:t>/</w:t>
            </w:r>
            <w:r w:rsidRPr="00B2353F">
              <w:rPr>
                <w:rFonts w:ascii="Arial" w:hAnsi="Arial" w:cs="Arial"/>
                <w:sz w:val="20"/>
              </w:rPr>
              <w:t xml:space="preserve">P, WIA </w:t>
            </w:r>
            <w:r w:rsidRPr="00B2353F">
              <w:rPr>
                <w:rFonts w:ascii="Arial" w:hAnsi="Arial" w:cs="Arial"/>
                <w:sz w:val="20"/>
              </w:rPr>
              <w:lastRenderedPageBreak/>
              <w:t xml:space="preserve">1B, VR, and Older Worker Title V programs are housed at WSO Klamath. DHS self-sufficiency office is 1 block from One Stop and referrals </w:t>
            </w:r>
            <w:r>
              <w:rPr>
                <w:rFonts w:ascii="Arial" w:hAnsi="Arial" w:cs="Arial"/>
                <w:sz w:val="20"/>
              </w:rPr>
              <w:t xml:space="preserve">occur </w:t>
            </w:r>
            <w:r w:rsidRPr="00B2353F">
              <w:rPr>
                <w:rFonts w:ascii="Arial" w:hAnsi="Arial" w:cs="Arial"/>
                <w:sz w:val="20"/>
              </w:rPr>
              <w:t>daily.</w:t>
            </w:r>
          </w:p>
          <w:p w:rsidR="003F174F" w:rsidRPr="00DE7583" w:rsidRDefault="003F174F" w:rsidP="00142AAC">
            <w:pPr>
              <w:rPr>
                <w:rFonts w:ascii="Arial" w:hAnsi="Arial" w:cs="Arial"/>
                <w:b/>
                <w:sz w:val="16"/>
                <w:szCs w:val="16"/>
              </w:rPr>
            </w:pPr>
          </w:p>
          <w:p w:rsidR="003F174F" w:rsidRPr="00DE7583" w:rsidRDefault="003F174F" w:rsidP="00142AAC">
            <w:pPr>
              <w:rPr>
                <w:rFonts w:ascii="Arial" w:hAnsi="Arial" w:cs="Arial"/>
                <w:b/>
                <w:sz w:val="20"/>
              </w:rPr>
            </w:pPr>
            <w:r w:rsidRPr="00DE7583">
              <w:rPr>
                <w:rFonts w:ascii="Arial" w:hAnsi="Arial" w:cs="Arial"/>
                <w:b/>
                <w:sz w:val="20"/>
              </w:rPr>
              <w:t xml:space="preserve">R-12: </w:t>
            </w:r>
            <w:r w:rsidRPr="00EE1AA6">
              <w:rPr>
                <w:rFonts w:ascii="Arial" w:hAnsi="Arial" w:cs="Arial"/>
                <w:sz w:val="20"/>
              </w:rPr>
              <w:t xml:space="preserve"> It is not cost effective for CAPECO to co-locate staff to WorkSource Pendleton</w:t>
            </w:r>
            <w:r>
              <w:rPr>
                <w:rFonts w:ascii="Arial" w:hAnsi="Arial" w:cs="Arial"/>
                <w:sz w:val="20"/>
              </w:rPr>
              <w:t>.</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5C3BAD" w:rsidRDefault="005C3BAD" w:rsidP="005E4A7B">
            <w:pPr>
              <w:spacing w:after="0" w:line="240" w:lineRule="auto"/>
              <w:rPr>
                <w:rFonts w:ascii="Arial" w:hAnsi="Arial" w:cs="Arial"/>
                <w:sz w:val="20"/>
                <w:szCs w:val="20"/>
              </w:rPr>
            </w:pPr>
          </w:p>
          <w:p w:rsidR="005C3BAD" w:rsidRDefault="005C3BAD"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r>
              <w:rPr>
                <w:rFonts w:ascii="Arial" w:hAnsi="Arial" w:cs="Arial"/>
                <w:b/>
                <w:sz w:val="20"/>
                <w:szCs w:val="20"/>
              </w:rPr>
              <w:t xml:space="preserve">R-13: </w:t>
            </w:r>
            <w:r w:rsidRPr="00D52868">
              <w:rPr>
                <w:rFonts w:ascii="Arial" w:hAnsi="Arial" w:cs="Arial"/>
                <w:sz w:val="20"/>
                <w:szCs w:val="20"/>
              </w:rPr>
              <w:t>N/A</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324577" w:rsidRDefault="003F174F" w:rsidP="00E87836">
            <w:pPr>
              <w:rPr>
                <w:b/>
                <w:sz w:val="20"/>
              </w:rPr>
            </w:pPr>
            <w:r w:rsidRPr="00E87836">
              <w:rPr>
                <w:rFonts w:ascii="Arial" w:hAnsi="Arial" w:cs="Arial"/>
                <w:b/>
                <w:sz w:val="20"/>
                <w:szCs w:val="20"/>
              </w:rPr>
              <w:t xml:space="preserve">R-14: </w:t>
            </w:r>
            <w:r w:rsidRPr="00E87836">
              <w:rPr>
                <w:rFonts w:ascii="Arial" w:hAnsi="Arial" w:cs="Arial"/>
                <w:sz w:val="20"/>
              </w:rPr>
              <w:t>Funding has created significant difficulty for physical and technological co-location. Region 14 currently shares a WIA IB FTE between Harney and Grant County. Title 1b funds have been cut and TEC can no longer fund full time offices</w:t>
            </w:r>
            <w:r w:rsidRPr="00324577">
              <w:rPr>
                <w:b/>
                <w:sz w:val="20"/>
              </w:rPr>
              <w:t>.</w:t>
            </w:r>
          </w:p>
          <w:p w:rsidR="003F174F" w:rsidRPr="00E87836" w:rsidRDefault="003F174F" w:rsidP="005E4A7B">
            <w:pPr>
              <w:spacing w:after="0" w:line="240" w:lineRule="auto"/>
              <w:rPr>
                <w:rFonts w:ascii="Arial" w:hAnsi="Arial" w:cs="Arial"/>
                <w:b/>
                <w:sz w:val="20"/>
                <w:szCs w:val="20"/>
              </w:rPr>
            </w:pPr>
          </w:p>
        </w:tc>
        <w:tc>
          <w:tcPr>
            <w:tcW w:w="3330" w:type="dxa"/>
            <w:tcBorders>
              <w:top w:val="single" w:sz="8" w:space="0" w:color="auto"/>
              <w:bottom w:val="single" w:sz="8" w:space="0" w:color="auto"/>
            </w:tcBorders>
            <w:shd w:val="pct5" w:color="auto" w:fill="auto"/>
          </w:tcPr>
          <w:p w:rsidR="00890789" w:rsidRDefault="003F174F" w:rsidP="00890789">
            <w:pPr>
              <w:rPr>
                <w:rFonts w:ascii="Arial" w:hAnsi="Arial" w:cs="Arial"/>
                <w:sz w:val="20"/>
              </w:rPr>
            </w:pPr>
            <w:r w:rsidRPr="00C90B06">
              <w:rPr>
                <w:rFonts w:ascii="Arial" w:hAnsi="Arial" w:cs="Arial"/>
                <w:b/>
                <w:sz w:val="20"/>
              </w:rPr>
              <w:lastRenderedPageBreak/>
              <w:t>R-1:</w:t>
            </w:r>
            <w:r w:rsidRPr="00640DCB">
              <w:rPr>
                <w:rFonts w:ascii="Arial" w:hAnsi="Arial" w:cs="Arial"/>
                <w:sz w:val="20"/>
              </w:rPr>
              <w:t xml:space="preserve"> No plans to integrate with additional partners.</w:t>
            </w:r>
            <w:r w:rsidR="00890789">
              <w:rPr>
                <w:rFonts w:ascii="Arial" w:hAnsi="Arial" w:cs="Arial"/>
                <w:sz w:val="20"/>
              </w:rPr>
              <w:t xml:space="preserve"> DHS owns and shares the Astoria building.</w:t>
            </w:r>
          </w:p>
          <w:p w:rsidR="003F174F" w:rsidRDefault="003F174F" w:rsidP="00640DCB">
            <w:pPr>
              <w:rPr>
                <w:rFonts w:ascii="Arial" w:hAnsi="Arial" w:cs="Arial"/>
                <w:sz w:val="20"/>
              </w:rPr>
            </w:pPr>
          </w:p>
          <w:p w:rsidR="00890789" w:rsidRDefault="00890789" w:rsidP="00640DCB">
            <w:pPr>
              <w:rPr>
                <w:rFonts w:ascii="Arial" w:hAnsi="Arial" w:cs="Arial"/>
                <w:sz w:val="16"/>
                <w:szCs w:val="16"/>
              </w:rPr>
            </w:pPr>
          </w:p>
          <w:p w:rsidR="003F174F" w:rsidRPr="00890789" w:rsidRDefault="003F174F" w:rsidP="00640DCB">
            <w:pPr>
              <w:rPr>
                <w:rFonts w:asciiTheme="minorHAnsi" w:hAnsiTheme="minorHAnsi" w:cs="Arial"/>
                <w:sz w:val="36"/>
                <w:szCs w:val="36"/>
              </w:rPr>
            </w:pPr>
          </w:p>
          <w:p w:rsidR="003F174F" w:rsidRPr="00640DCB" w:rsidRDefault="003F174F" w:rsidP="00640DCB">
            <w:pPr>
              <w:rPr>
                <w:rFonts w:ascii="Arial" w:hAnsi="Arial" w:cs="Arial"/>
                <w:sz w:val="20"/>
              </w:rPr>
            </w:pPr>
            <w:r w:rsidRPr="00C90B06">
              <w:rPr>
                <w:rFonts w:ascii="Arial" w:hAnsi="Arial" w:cs="Arial"/>
                <w:b/>
                <w:sz w:val="20"/>
                <w:szCs w:val="20"/>
              </w:rPr>
              <w:t>R-6:</w:t>
            </w:r>
            <w:r w:rsidR="00890789">
              <w:rPr>
                <w:rFonts w:ascii="Arial" w:hAnsi="Arial" w:cs="Arial"/>
                <w:b/>
                <w:sz w:val="20"/>
                <w:szCs w:val="20"/>
              </w:rPr>
              <w:t xml:space="preserve"> </w:t>
            </w:r>
            <w:r w:rsidRPr="00640DCB">
              <w:rPr>
                <w:rFonts w:ascii="Arial" w:hAnsi="Arial" w:cs="Arial"/>
                <w:sz w:val="20"/>
              </w:rPr>
              <w:t xml:space="preserve">Potential partners will include: United Community Action Network, Oregon Solutions, Veterans Representative, Experience Works, Disability Services, Neighbor Works, Douglas County </w:t>
            </w:r>
            <w:r w:rsidRPr="00640DCB">
              <w:rPr>
                <w:rFonts w:ascii="Arial" w:hAnsi="Arial" w:cs="Arial"/>
                <w:sz w:val="20"/>
              </w:rPr>
              <w:lastRenderedPageBreak/>
              <w:t xml:space="preserve">Mental Health, Douglas Education Service Districts and the Cow Creek Band of Umpqua Indians. </w:t>
            </w: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3F174F" w:rsidRDefault="003F174F" w:rsidP="00171434">
            <w:pPr>
              <w:rPr>
                <w:rFonts w:ascii="Arial" w:hAnsi="Arial" w:cs="Arial"/>
                <w:sz w:val="20"/>
              </w:rPr>
            </w:pPr>
            <w:r w:rsidRPr="00171434">
              <w:rPr>
                <w:rFonts w:ascii="Arial" w:hAnsi="Arial" w:cs="Arial"/>
                <w:b/>
                <w:sz w:val="20"/>
                <w:szCs w:val="20"/>
              </w:rPr>
              <w:t xml:space="preserve">R-7: </w:t>
            </w:r>
            <w:r>
              <w:rPr>
                <w:rFonts w:ascii="Arial" w:hAnsi="Arial" w:cs="Arial"/>
                <w:sz w:val="20"/>
              </w:rPr>
              <w:t xml:space="preserve">Already partnering with most. Future potential partners might include </w:t>
            </w:r>
            <w:r w:rsidRPr="00171434">
              <w:rPr>
                <w:rFonts w:ascii="Arial" w:hAnsi="Arial" w:cs="Arial"/>
                <w:sz w:val="20"/>
              </w:rPr>
              <w:t>business connections to include (but not limited to) faith based and community based services.</w:t>
            </w: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Pr="00E80CB4" w:rsidRDefault="003F174F" w:rsidP="00E80CB4">
            <w:pPr>
              <w:rPr>
                <w:rFonts w:ascii="Arial" w:hAnsi="Arial" w:cs="Arial"/>
                <w:sz w:val="20"/>
              </w:rPr>
            </w:pPr>
            <w:r w:rsidRPr="00E80CB4">
              <w:rPr>
                <w:rFonts w:ascii="Arial" w:hAnsi="Arial" w:cs="Arial"/>
                <w:b/>
                <w:sz w:val="20"/>
              </w:rPr>
              <w:t>R-9:</w:t>
            </w:r>
            <w:r>
              <w:rPr>
                <w:rFonts w:ascii="Arial" w:hAnsi="Arial" w:cs="Arial"/>
                <w:sz w:val="20"/>
              </w:rPr>
              <w:t xml:space="preserve"> Already partnering with most.</w:t>
            </w:r>
            <w:r w:rsidR="00125C88">
              <w:rPr>
                <w:rFonts w:ascii="Arial" w:hAnsi="Arial" w:cs="Arial"/>
                <w:sz w:val="20"/>
              </w:rPr>
              <w:t xml:space="preserve"> </w:t>
            </w:r>
            <w:r w:rsidRPr="00E80CB4">
              <w:rPr>
                <w:rFonts w:ascii="Arial" w:hAnsi="Arial" w:cs="Arial"/>
                <w:sz w:val="20"/>
              </w:rPr>
              <w:t>Additional recommen</w:t>
            </w:r>
            <w:r>
              <w:rPr>
                <w:rFonts w:ascii="Arial" w:hAnsi="Arial" w:cs="Arial"/>
                <w:sz w:val="20"/>
              </w:rPr>
              <w:t xml:space="preserve">dations include </w:t>
            </w:r>
            <w:r w:rsidRPr="00E80CB4">
              <w:rPr>
                <w:rFonts w:ascii="Arial" w:hAnsi="Arial" w:cs="Arial"/>
                <w:sz w:val="20"/>
              </w:rPr>
              <w:t>Oregon Human Development Corporation on-site on a more regular basis.</w:t>
            </w:r>
          </w:p>
          <w:p w:rsidR="003F174F" w:rsidRPr="00171434" w:rsidRDefault="003F174F" w:rsidP="00171434">
            <w:pPr>
              <w:rPr>
                <w:rFonts w:ascii="Arial" w:hAnsi="Arial" w:cs="Arial"/>
                <w:sz w:val="20"/>
              </w:rPr>
            </w:pPr>
          </w:p>
          <w:p w:rsidR="003F174F" w:rsidRPr="00142AAC" w:rsidRDefault="003F174F" w:rsidP="00640DCB">
            <w:pPr>
              <w:rPr>
                <w:rFonts w:ascii="Arial" w:hAnsi="Arial" w:cs="Arial"/>
                <w:sz w:val="16"/>
                <w:szCs w:val="16"/>
              </w:rPr>
            </w:pPr>
          </w:p>
          <w:p w:rsidR="003F174F" w:rsidRPr="00142AAC" w:rsidRDefault="003F174F" w:rsidP="00640DCB">
            <w:pPr>
              <w:rPr>
                <w:rFonts w:ascii="Arial" w:hAnsi="Arial" w:cs="Arial"/>
                <w:sz w:val="16"/>
                <w:szCs w:val="16"/>
              </w:rPr>
            </w:pP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3F174F" w:rsidRPr="00142AAC" w:rsidRDefault="003F174F" w:rsidP="00142AAC">
            <w:pPr>
              <w:rPr>
                <w:rFonts w:ascii="Arial" w:hAnsi="Arial" w:cs="Arial"/>
                <w:sz w:val="20"/>
              </w:rPr>
            </w:pPr>
            <w:r w:rsidRPr="00142AAC">
              <w:rPr>
                <w:rFonts w:ascii="Arial" w:hAnsi="Arial" w:cs="Arial"/>
                <w:b/>
                <w:sz w:val="20"/>
                <w:szCs w:val="20"/>
              </w:rPr>
              <w:t xml:space="preserve">R-10: </w:t>
            </w:r>
            <w:r w:rsidRPr="00142AAC">
              <w:rPr>
                <w:rFonts w:ascii="Arial" w:hAnsi="Arial" w:cs="Arial"/>
                <w:sz w:val="20"/>
              </w:rPr>
              <w:t xml:space="preserve">DHS, COCC and VR are co-located at WorkSource Redmond. Vocational Rehabilitation has made arrangements with the WIA1B partners to outstation a VR Case Manager one day/week in Bend WS Office. </w:t>
            </w:r>
          </w:p>
          <w:p w:rsidR="003F174F" w:rsidRPr="00324577" w:rsidRDefault="003F174F" w:rsidP="00142AAC">
            <w:pPr>
              <w:rPr>
                <w:b/>
                <w:sz w:val="20"/>
              </w:rPr>
            </w:pPr>
          </w:p>
          <w:p w:rsidR="003F174F" w:rsidRDefault="003F174F" w:rsidP="00640DCB">
            <w:pPr>
              <w:rPr>
                <w:rFonts w:ascii="Arial" w:hAnsi="Arial" w:cs="Arial"/>
                <w:b/>
                <w:sz w:val="20"/>
                <w:szCs w:val="20"/>
              </w:rPr>
            </w:pPr>
          </w:p>
          <w:p w:rsidR="003F174F" w:rsidRPr="002525E7" w:rsidRDefault="003F174F" w:rsidP="00640DCB">
            <w:pPr>
              <w:rPr>
                <w:rFonts w:ascii="Arial" w:hAnsi="Arial" w:cs="Arial"/>
                <w:b/>
                <w:sz w:val="28"/>
                <w:szCs w:val="28"/>
              </w:rPr>
            </w:pPr>
          </w:p>
          <w:p w:rsidR="003F174F" w:rsidRPr="0091768D" w:rsidRDefault="003F174F" w:rsidP="0091768D">
            <w:pPr>
              <w:rPr>
                <w:rFonts w:ascii="Arial" w:hAnsi="Arial" w:cs="Arial"/>
                <w:sz w:val="20"/>
              </w:rPr>
            </w:pPr>
            <w:r>
              <w:rPr>
                <w:rFonts w:ascii="Arial" w:hAnsi="Arial" w:cs="Arial"/>
                <w:b/>
                <w:sz w:val="20"/>
                <w:szCs w:val="20"/>
              </w:rPr>
              <w:t xml:space="preserve">R-11: </w:t>
            </w:r>
            <w:r w:rsidRPr="0091768D">
              <w:rPr>
                <w:rFonts w:ascii="Arial" w:hAnsi="Arial" w:cs="Arial"/>
                <w:sz w:val="20"/>
              </w:rPr>
              <w:t>Due to current level of sufficient partnering, at prese</w:t>
            </w:r>
            <w:r>
              <w:rPr>
                <w:rFonts w:ascii="Arial" w:hAnsi="Arial" w:cs="Arial"/>
                <w:sz w:val="20"/>
              </w:rPr>
              <w:t>nt, R-</w:t>
            </w:r>
            <w:r w:rsidRPr="0091768D">
              <w:rPr>
                <w:rFonts w:ascii="Arial" w:hAnsi="Arial" w:cs="Arial"/>
                <w:sz w:val="20"/>
              </w:rPr>
              <w:t xml:space="preserve">11 does not anticipate </w:t>
            </w:r>
            <w:r>
              <w:rPr>
                <w:rFonts w:ascii="Arial" w:hAnsi="Arial" w:cs="Arial"/>
                <w:sz w:val="20"/>
              </w:rPr>
              <w:t xml:space="preserve">the need to </w:t>
            </w:r>
            <w:r w:rsidRPr="0091768D">
              <w:rPr>
                <w:rFonts w:ascii="Arial" w:hAnsi="Arial" w:cs="Arial"/>
                <w:sz w:val="20"/>
              </w:rPr>
              <w:lastRenderedPageBreak/>
              <w:t>integrate additional partners.</w:t>
            </w:r>
          </w:p>
          <w:p w:rsidR="003F174F" w:rsidRPr="00DE7583" w:rsidRDefault="003F174F" w:rsidP="00640DCB">
            <w:pPr>
              <w:rPr>
                <w:rFonts w:ascii="Arial" w:hAnsi="Arial" w:cs="Arial"/>
                <w:sz w:val="16"/>
                <w:szCs w:val="16"/>
              </w:rPr>
            </w:pPr>
          </w:p>
          <w:p w:rsidR="003F174F" w:rsidRPr="00DE7583" w:rsidRDefault="003F174F" w:rsidP="00640DCB">
            <w:pPr>
              <w:rPr>
                <w:rFonts w:ascii="Arial" w:hAnsi="Arial" w:cs="Arial"/>
                <w:sz w:val="16"/>
                <w:szCs w:val="16"/>
              </w:rPr>
            </w:pPr>
          </w:p>
          <w:p w:rsidR="003F174F" w:rsidRPr="00DE7583" w:rsidRDefault="003F174F" w:rsidP="00640DCB">
            <w:pPr>
              <w:rPr>
                <w:rFonts w:ascii="Arial" w:hAnsi="Arial" w:cs="Arial"/>
                <w:sz w:val="16"/>
                <w:szCs w:val="16"/>
              </w:rPr>
            </w:pPr>
          </w:p>
          <w:p w:rsidR="003F174F" w:rsidRPr="00DE7583" w:rsidRDefault="003F174F" w:rsidP="00640DCB">
            <w:pPr>
              <w:rPr>
                <w:rFonts w:ascii="Arial" w:hAnsi="Arial" w:cs="Arial"/>
                <w:sz w:val="16"/>
                <w:szCs w:val="16"/>
              </w:rPr>
            </w:pPr>
          </w:p>
          <w:p w:rsidR="003F174F" w:rsidRDefault="003F174F" w:rsidP="00640DCB">
            <w:pPr>
              <w:rPr>
                <w:rFonts w:ascii="Arial" w:hAnsi="Arial" w:cs="Arial"/>
                <w:sz w:val="16"/>
                <w:szCs w:val="16"/>
              </w:rPr>
            </w:pPr>
          </w:p>
          <w:p w:rsidR="003F174F" w:rsidRPr="00DE7583" w:rsidRDefault="003F174F" w:rsidP="00640DCB">
            <w:pPr>
              <w:rPr>
                <w:rFonts w:ascii="Arial" w:hAnsi="Arial" w:cs="Arial"/>
                <w:sz w:val="16"/>
                <w:szCs w:val="16"/>
              </w:rPr>
            </w:pPr>
          </w:p>
          <w:p w:rsidR="003F174F" w:rsidRPr="008E51CF" w:rsidRDefault="003F174F" w:rsidP="008E51CF">
            <w:pPr>
              <w:rPr>
                <w:rFonts w:ascii="Arial" w:hAnsi="Arial" w:cs="Arial"/>
                <w:sz w:val="20"/>
              </w:rPr>
            </w:pPr>
            <w:r w:rsidRPr="008E51CF">
              <w:rPr>
                <w:rFonts w:ascii="Arial" w:hAnsi="Arial" w:cs="Arial"/>
                <w:b/>
                <w:sz w:val="20"/>
                <w:szCs w:val="20"/>
              </w:rPr>
              <w:t>R-12:</w:t>
            </w:r>
            <w:r w:rsidRPr="008E51CF">
              <w:rPr>
                <w:rFonts w:ascii="Arial" w:hAnsi="Arial" w:cs="Arial"/>
                <w:sz w:val="20"/>
              </w:rPr>
              <w:t xml:space="preserve">Due to current level of partnerships, at present, R-12 does not anticipate integrating additional partners. </w:t>
            </w: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5C3BAD" w:rsidRDefault="005C3BAD" w:rsidP="00640DCB">
            <w:pPr>
              <w:rPr>
                <w:rFonts w:ascii="Arial" w:hAnsi="Arial" w:cs="Arial"/>
                <w:sz w:val="20"/>
                <w:szCs w:val="20"/>
              </w:rPr>
            </w:pPr>
          </w:p>
          <w:p w:rsidR="003F174F" w:rsidRDefault="003F174F" w:rsidP="00CC603F">
            <w:pPr>
              <w:rPr>
                <w:b/>
                <w:sz w:val="20"/>
              </w:rPr>
            </w:pPr>
            <w:r w:rsidRPr="00D52868">
              <w:rPr>
                <w:rFonts w:ascii="Arial" w:hAnsi="Arial" w:cs="Arial"/>
                <w:b/>
                <w:sz w:val="20"/>
                <w:szCs w:val="20"/>
              </w:rPr>
              <w:t xml:space="preserve">R-13: </w:t>
            </w:r>
            <w:r w:rsidRPr="00CC603F">
              <w:rPr>
                <w:rFonts w:ascii="Arial" w:hAnsi="Arial" w:cs="Arial"/>
                <w:sz w:val="20"/>
              </w:rPr>
              <w:t xml:space="preserve">Union and Wallowa County are in need of Adult Basic Education Services. Currently, no education partner provides or has offered to provide ABE.  It would be of benefit to job seekers if this service was available through </w:t>
            </w:r>
            <w:r w:rsidRPr="00CC603F">
              <w:rPr>
                <w:rFonts w:ascii="Arial" w:hAnsi="Arial" w:cs="Arial"/>
                <w:sz w:val="20"/>
              </w:rPr>
              <w:lastRenderedPageBreak/>
              <w:t>WSO Centers.</w:t>
            </w:r>
          </w:p>
          <w:p w:rsidR="003F174F" w:rsidRDefault="003F174F" w:rsidP="00CC603F">
            <w:pPr>
              <w:rPr>
                <w:b/>
                <w:sz w:val="20"/>
              </w:rPr>
            </w:pPr>
          </w:p>
          <w:p w:rsidR="003F174F" w:rsidRDefault="003F174F" w:rsidP="00CC603F">
            <w:pPr>
              <w:rPr>
                <w:b/>
                <w:sz w:val="20"/>
              </w:rPr>
            </w:pPr>
          </w:p>
          <w:p w:rsidR="003F174F" w:rsidRPr="008E51CF" w:rsidRDefault="003F174F" w:rsidP="00E87836">
            <w:pPr>
              <w:rPr>
                <w:rFonts w:ascii="Arial" w:hAnsi="Arial" w:cs="Arial"/>
                <w:sz w:val="20"/>
              </w:rPr>
            </w:pPr>
            <w:r>
              <w:rPr>
                <w:rFonts w:ascii="Arial" w:hAnsi="Arial" w:cs="Arial"/>
                <w:b/>
                <w:sz w:val="20"/>
                <w:szCs w:val="20"/>
              </w:rPr>
              <w:t>R-14</w:t>
            </w:r>
            <w:r w:rsidRPr="008E51CF">
              <w:rPr>
                <w:rFonts w:ascii="Arial" w:hAnsi="Arial" w:cs="Arial"/>
                <w:b/>
                <w:sz w:val="20"/>
                <w:szCs w:val="20"/>
              </w:rPr>
              <w:t>:</w:t>
            </w:r>
            <w:r w:rsidRPr="008E51CF">
              <w:rPr>
                <w:rFonts w:ascii="Arial" w:hAnsi="Arial" w:cs="Arial"/>
                <w:sz w:val="20"/>
              </w:rPr>
              <w:t>Due to current level o</w:t>
            </w:r>
            <w:r>
              <w:rPr>
                <w:rFonts w:ascii="Arial" w:hAnsi="Arial" w:cs="Arial"/>
                <w:sz w:val="20"/>
              </w:rPr>
              <w:t>f partnerships, at present, R-14</w:t>
            </w:r>
            <w:r w:rsidRPr="008E51CF">
              <w:rPr>
                <w:rFonts w:ascii="Arial" w:hAnsi="Arial" w:cs="Arial"/>
                <w:sz w:val="20"/>
              </w:rPr>
              <w:t xml:space="preserve"> does not anticipate integrating additional partners. </w:t>
            </w:r>
          </w:p>
          <w:p w:rsidR="003F174F" w:rsidRPr="00324577" w:rsidRDefault="003F174F" w:rsidP="00CC603F">
            <w:pPr>
              <w:rPr>
                <w:b/>
                <w:sz w:val="20"/>
              </w:rPr>
            </w:pPr>
          </w:p>
          <w:p w:rsidR="003F174F" w:rsidRPr="00D52868" w:rsidRDefault="003F174F" w:rsidP="00640DCB">
            <w:pPr>
              <w:rPr>
                <w:rFonts w:ascii="Arial" w:hAnsi="Arial" w:cs="Arial"/>
                <w:b/>
                <w:sz w:val="20"/>
                <w:szCs w:val="20"/>
              </w:rPr>
            </w:pPr>
          </w:p>
        </w:tc>
      </w:tr>
    </w:tbl>
    <w:p w:rsidR="003F174F" w:rsidRDefault="003F174F">
      <w:pPr>
        <w:rPr>
          <w:rFonts w:ascii="Arial" w:hAnsi="Arial" w:cs="Arial"/>
          <w:sz w:val="20"/>
          <w:szCs w:val="20"/>
        </w:rPr>
      </w:pPr>
    </w:p>
    <w:p w:rsidR="00E75C40" w:rsidRDefault="00E75C40">
      <w:pPr>
        <w:rPr>
          <w:rFonts w:ascii="Arial" w:hAnsi="Arial" w:cs="Arial"/>
          <w:sz w:val="20"/>
          <w:szCs w:val="20"/>
        </w:rPr>
      </w:pPr>
    </w:p>
    <w:p w:rsidR="00E75C40" w:rsidRDefault="00E75C40">
      <w:pPr>
        <w:rPr>
          <w:rFonts w:ascii="Arial" w:hAnsi="Arial" w:cs="Arial"/>
          <w:sz w:val="20"/>
          <w:szCs w:val="20"/>
        </w:rPr>
      </w:pPr>
    </w:p>
    <w:p w:rsidR="00E75C40" w:rsidRDefault="00E75C40">
      <w:pPr>
        <w:rPr>
          <w:rFonts w:ascii="Arial" w:hAnsi="Arial" w:cs="Arial"/>
          <w:sz w:val="20"/>
          <w:szCs w:val="20"/>
        </w:rPr>
      </w:pPr>
    </w:p>
    <w:p w:rsidR="00E75C40" w:rsidRDefault="00E75C40">
      <w:pPr>
        <w:rPr>
          <w:rFonts w:ascii="Arial" w:hAnsi="Arial" w:cs="Arial"/>
          <w:sz w:val="20"/>
          <w:szCs w:val="20"/>
        </w:rPr>
      </w:pPr>
    </w:p>
    <w:p w:rsidR="00E75C40" w:rsidRDefault="00E75C40">
      <w:pPr>
        <w:rPr>
          <w:rFonts w:ascii="Arial" w:hAnsi="Arial" w:cs="Arial"/>
          <w:sz w:val="20"/>
          <w:szCs w:val="20"/>
        </w:rPr>
      </w:pPr>
    </w:p>
    <w:p w:rsidR="002E468B" w:rsidRPr="00E75C40" w:rsidRDefault="002E468B">
      <w:pPr>
        <w:rPr>
          <w:rFonts w:ascii="Arial" w:hAnsi="Arial" w:cs="Arial"/>
          <w:sz w:val="20"/>
          <w:szCs w:val="20"/>
          <w:u w:val="single"/>
        </w:rPr>
      </w:pPr>
    </w:p>
    <w:sectPr w:rsidR="002E468B" w:rsidRPr="00E75C40" w:rsidSect="00125C88">
      <w:headerReference w:type="default" r:id="rId9"/>
      <w:footerReference w:type="default" r:id="rId10"/>
      <w:pgSz w:w="15840" w:h="12240" w:orient="landscape"/>
      <w:pgMar w:top="892" w:right="540" w:bottom="1170" w:left="1440" w:header="432" w:footer="0" w:gutter="0"/>
      <w:pgBorders w:offsetFrom="page">
        <w:bottom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80" w:rsidRDefault="008A4D80" w:rsidP="001D5ECC">
      <w:pPr>
        <w:spacing w:after="0" w:line="240" w:lineRule="auto"/>
      </w:pPr>
      <w:r>
        <w:separator/>
      </w:r>
    </w:p>
  </w:endnote>
  <w:endnote w:type="continuationSeparator" w:id="0">
    <w:p w:rsidR="008A4D80" w:rsidRDefault="008A4D80" w:rsidP="001D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85365"/>
      <w:docPartObj>
        <w:docPartGallery w:val="Page Numbers (Bottom of Page)"/>
        <w:docPartUnique/>
      </w:docPartObj>
    </w:sdtPr>
    <w:sdtContent>
      <w:sdt>
        <w:sdtPr>
          <w:id w:val="860082579"/>
          <w:docPartObj>
            <w:docPartGallery w:val="Page Numbers (Top of Page)"/>
            <w:docPartUnique/>
          </w:docPartObj>
        </w:sdtPr>
        <w:sdtContent>
          <w:p w:rsidR="00C35506" w:rsidRDefault="00C35506" w:rsidP="00C35506">
            <w:pPr>
              <w:pStyle w:val="Footer"/>
              <w:jc w:val="center"/>
            </w:pPr>
            <w:r w:rsidRPr="00C35506">
              <w:rPr>
                <w:sz w:val="20"/>
                <w:szCs w:val="20"/>
              </w:rPr>
              <w:t xml:space="preserve">Page </w:t>
            </w:r>
            <w:r w:rsidRPr="00C35506">
              <w:rPr>
                <w:b/>
                <w:bCs/>
                <w:sz w:val="20"/>
                <w:szCs w:val="20"/>
              </w:rPr>
              <w:fldChar w:fldCharType="begin"/>
            </w:r>
            <w:r w:rsidRPr="00C35506">
              <w:rPr>
                <w:b/>
                <w:bCs/>
                <w:sz w:val="20"/>
                <w:szCs w:val="20"/>
              </w:rPr>
              <w:instrText xml:space="preserve"> PAGE </w:instrText>
            </w:r>
            <w:r w:rsidRPr="00C35506">
              <w:rPr>
                <w:b/>
                <w:bCs/>
                <w:sz w:val="20"/>
                <w:szCs w:val="20"/>
              </w:rPr>
              <w:fldChar w:fldCharType="separate"/>
            </w:r>
            <w:r>
              <w:rPr>
                <w:b/>
                <w:bCs/>
                <w:noProof/>
                <w:sz w:val="20"/>
                <w:szCs w:val="20"/>
              </w:rPr>
              <w:t>2</w:t>
            </w:r>
            <w:r w:rsidRPr="00C35506">
              <w:rPr>
                <w:b/>
                <w:bCs/>
                <w:sz w:val="20"/>
                <w:szCs w:val="20"/>
              </w:rPr>
              <w:fldChar w:fldCharType="end"/>
            </w:r>
            <w:r w:rsidRPr="00C35506">
              <w:rPr>
                <w:sz w:val="20"/>
                <w:szCs w:val="20"/>
              </w:rPr>
              <w:t xml:space="preserve"> of </w:t>
            </w:r>
            <w:r w:rsidRPr="00C35506">
              <w:rPr>
                <w:b/>
                <w:bCs/>
                <w:sz w:val="20"/>
                <w:szCs w:val="20"/>
              </w:rPr>
              <w:fldChar w:fldCharType="begin"/>
            </w:r>
            <w:r w:rsidRPr="00C35506">
              <w:rPr>
                <w:b/>
                <w:bCs/>
                <w:sz w:val="20"/>
                <w:szCs w:val="20"/>
              </w:rPr>
              <w:instrText xml:space="preserve"> NUMPAGES  </w:instrText>
            </w:r>
            <w:r w:rsidRPr="00C35506">
              <w:rPr>
                <w:b/>
                <w:bCs/>
                <w:sz w:val="20"/>
                <w:szCs w:val="20"/>
              </w:rPr>
              <w:fldChar w:fldCharType="separate"/>
            </w:r>
            <w:r>
              <w:rPr>
                <w:b/>
                <w:bCs/>
                <w:noProof/>
                <w:sz w:val="20"/>
                <w:szCs w:val="20"/>
              </w:rPr>
              <w:t>8</w:t>
            </w:r>
            <w:r w:rsidRPr="00C35506">
              <w:rPr>
                <w:b/>
                <w:bCs/>
                <w:sz w:val="20"/>
                <w:szCs w:val="20"/>
              </w:rPr>
              <w:fldChar w:fldCharType="end"/>
            </w:r>
          </w:p>
        </w:sdtContent>
      </w:sdt>
    </w:sdtContent>
  </w:sdt>
  <w:p w:rsidR="00C35506" w:rsidRDefault="00C35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80" w:rsidRDefault="008A4D80" w:rsidP="001D5ECC">
      <w:pPr>
        <w:spacing w:after="0" w:line="240" w:lineRule="auto"/>
      </w:pPr>
      <w:r>
        <w:separator/>
      </w:r>
    </w:p>
  </w:footnote>
  <w:footnote w:type="continuationSeparator" w:id="0">
    <w:p w:rsidR="008A4D80" w:rsidRDefault="008A4D80" w:rsidP="001D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4F" w:rsidRPr="001D5ECC" w:rsidRDefault="003F174F" w:rsidP="00F46B65">
    <w:pPr>
      <w:tabs>
        <w:tab w:val="center" w:pos="4680"/>
        <w:tab w:val="right" w:pos="9360"/>
      </w:tabs>
      <w:spacing w:after="0" w:line="240" w:lineRule="auto"/>
      <w:jc w:val="center"/>
      <w:rPr>
        <w:rFonts w:ascii="Arial" w:hAnsi="Arial"/>
        <w:b/>
        <w:sz w:val="32"/>
        <w:szCs w:val="20"/>
      </w:rPr>
    </w:pPr>
    <w:r w:rsidRPr="001D5ECC">
      <w:rPr>
        <w:rFonts w:ascii="Arial" w:hAnsi="Arial"/>
        <w:b/>
        <w:sz w:val="32"/>
        <w:szCs w:val="20"/>
      </w:rPr>
      <w:t>Systems Inventory and Opportunities for Co-Location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ED4"/>
    <w:multiLevelType w:val="hybridMultilevel"/>
    <w:tmpl w:val="CC1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945FE"/>
    <w:multiLevelType w:val="hybridMultilevel"/>
    <w:tmpl w:val="AA4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C7"/>
    <w:rsid w:val="0000392E"/>
    <w:rsid w:val="000111C0"/>
    <w:rsid w:val="0001425D"/>
    <w:rsid w:val="00014E8F"/>
    <w:rsid w:val="00056060"/>
    <w:rsid w:val="000A7B24"/>
    <w:rsid w:val="000E52F2"/>
    <w:rsid w:val="000F16D2"/>
    <w:rsid w:val="00122466"/>
    <w:rsid w:val="00125C88"/>
    <w:rsid w:val="00142AAC"/>
    <w:rsid w:val="00171434"/>
    <w:rsid w:val="00196741"/>
    <w:rsid w:val="001A0A69"/>
    <w:rsid w:val="001D5ECC"/>
    <w:rsid w:val="001E026F"/>
    <w:rsid w:val="00206EF3"/>
    <w:rsid w:val="0022101A"/>
    <w:rsid w:val="002218C0"/>
    <w:rsid w:val="002263D3"/>
    <w:rsid w:val="00233668"/>
    <w:rsid w:val="002525E7"/>
    <w:rsid w:val="00287696"/>
    <w:rsid w:val="002A17E9"/>
    <w:rsid w:val="002B1BFB"/>
    <w:rsid w:val="002C555D"/>
    <w:rsid w:val="002C59AD"/>
    <w:rsid w:val="002E468B"/>
    <w:rsid w:val="002E6522"/>
    <w:rsid w:val="00324577"/>
    <w:rsid w:val="00331E7B"/>
    <w:rsid w:val="00336AB1"/>
    <w:rsid w:val="00363188"/>
    <w:rsid w:val="00381A31"/>
    <w:rsid w:val="00394E11"/>
    <w:rsid w:val="003A3623"/>
    <w:rsid w:val="003A52A2"/>
    <w:rsid w:val="003C46DE"/>
    <w:rsid w:val="003C586D"/>
    <w:rsid w:val="003E5A17"/>
    <w:rsid w:val="003F174F"/>
    <w:rsid w:val="00407B63"/>
    <w:rsid w:val="00423A64"/>
    <w:rsid w:val="00467CE2"/>
    <w:rsid w:val="004B00E9"/>
    <w:rsid w:val="004C2D3F"/>
    <w:rsid w:val="004E525B"/>
    <w:rsid w:val="005148A4"/>
    <w:rsid w:val="00525ADF"/>
    <w:rsid w:val="0054032D"/>
    <w:rsid w:val="005454B6"/>
    <w:rsid w:val="00581789"/>
    <w:rsid w:val="005C3BAD"/>
    <w:rsid w:val="005E4A7B"/>
    <w:rsid w:val="006402F4"/>
    <w:rsid w:val="00640DCB"/>
    <w:rsid w:val="00644E04"/>
    <w:rsid w:val="0066693C"/>
    <w:rsid w:val="00672B76"/>
    <w:rsid w:val="00673BCA"/>
    <w:rsid w:val="00690426"/>
    <w:rsid w:val="006A163C"/>
    <w:rsid w:val="006A1A80"/>
    <w:rsid w:val="006B0515"/>
    <w:rsid w:val="006C21F9"/>
    <w:rsid w:val="006D37CB"/>
    <w:rsid w:val="006E7E33"/>
    <w:rsid w:val="006F3D54"/>
    <w:rsid w:val="00711448"/>
    <w:rsid w:val="00723850"/>
    <w:rsid w:val="00763DA3"/>
    <w:rsid w:val="007729F2"/>
    <w:rsid w:val="00790CEF"/>
    <w:rsid w:val="007B2559"/>
    <w:rsid w:val="007D25E6"/>
    <w:rsid w:val="007D5C47"/>
    <w:rsid w:val="007E0233"/>
    <w:rsid w:val="0087184E"/>
    <w:rsid w:val="00890789"/>
    <w:rsid w:val="008A0712"/>
    <w:rsid w:val="008A4D80"/>
    <w:rsid w:val="008E51CF"/>
    <w:rsid w:val="008E5C5D"/>
    <w:rsid w:val="0091768D"/>
    <w:rsid w:val="00942066"/>
    <w:rsid w:val="0097233D"/>
    <w:rsid w:val="009778CA"/>
    <w:rsid w:val="00982011"/>
    <w:rsid w:val="009860EA"/>
    <w:rsid w:val="00995BCD"/>
    <w:rsid w:val="009A11B6"/>
    <w:rsid w:val="009C142C"/>
    <w:rsid w:val="009D3410"/>
    <w:rsid w:val="009F06C3"/>
    <w:rsid w:val="009F5F94"/>
    <w:rsid w:val="00AA71F1"/>
    <w:rsid w:val="00AD3816"/>
    <w:rsid w:val="00AE1DD4"/>
    <w:rsid w:val="00B2353F"/>
    <w:rsid w:val="00B2674A"/>
    <w:rsid w:val="00B34A26"/>
    <w:rsid w:val="00B61964"/>
    <w:rsid w:val="00B71C3F"/>
    <w:rsid w:val="00B77C5D"/>
    <w:rsid w:val="00B869F1"/>
    <w:rsid w:val="00B902E8"/>
    <w:rsid w:val="00BA36CA"/>
    <w:rsid w:val="00BA524D"/>
    <w:rsid w:val="00BB5FF4"/>
    <w:rsid w:val="00BB7CC7"/>
    <w:rsid w:val="00BF0564"/>
    <w:rsid w:val="00C02C75"/>
    <w:rsid w:val="00C13197"/>
    <w:rsid w:val="00C16686"/>
    <w:rsid w:val="00C31D45"/>
    <w:rsid w:val="00C35506"/>
    <w:rsid w:val="00C90B06"/>
    <w:rsid w:val="00C97CD7"/>
    <w:rsid w:val="00CA4736"/>
    <w:rsid w:val="00CC603F"/>
    <w:rsid w:val="00CE0A52"/>
    <w:rsid w:val="00D1090F"/>
    <w:rsid w:val="00D140BC"/>
    <w:rsid w:val="00D21505"/>
    <w:rsid w:val="00D52868"/>
    <w:rsid w:val="00D64104"/>
    <w:rsid w:val="00D81B20"/>
    <w:rsid w:val="00D84413"/>
    <w:rsid w:val="00D93F51"/>
    <w:rsid w:val="00DB6E66"/>
    <w:rsid w:val="00DC0C3C"/>
    <w:rsid w:val="00DC4DC8"/>
    <w:rsid w:val="00DC779F"/>
    <w:rsid w:val="00DE6046"/>
    <w:rsid w:val="00DE7583"/>
    <w:rsid w:val="00E310E8"/>
    <w:rsid w:val="00E32E83"/>
    <w:rsid w:val="00E75C40"/>
    <w:rsid w:val="00E80CB4"/>
    <w:rsid w:val="00E8217A"/>
    <w:rsid w:val="00E87836"/>
    <w:rsid w:val="00E90C74"/>
    <w:rsid w:val="00E93923"/>
    <w:rsid w:val="00EA2D41"/>
    <w:rsid w:val="00EB53DE"/>
    <w:rsid w:val="00EE1AA6"/>
    <w:rsid w:val="00EE379F"/>
    <w:rsid w:val="00F14FCF"/>
    <w:rsid w:val="00F2164A"/>
    <w:rsid w:val="00F37316"/>
    <w:rsid w:val="00F46B65"/>
    <w:rsid w:val="00F8444C"/>
    <w:rsid w:val="00F91656"/>
    <w:rsid w:val="00FA366A"/>
    <w:rsid w:val="00FC545F"/>
    <w:rsid w:val="00FE1210"/>
    <w:rsid w:val="00FE162F"/>
    <w:rsid w:val="00FE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7C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81B20"/>
    <w:pPr>
      <w:ind w:left="720"/>
      <w:contextualSpacing/>
    </w:pPr>
  </w:style>
  <w:style w:type="paragraph" w:styleId="Header">
    <w:name w:val="header"/>
    <w:basedOn w:val="Normal"/>
    <w:link w:val="HeaderChar"/>
    <w:uiPriority w:val="99"/>
    <w:rsid w:val="001D5EC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5ECC"/>
    <w:rPr>
      <w:rFonts w:cs="Times New Roman"/>
    </w:rPr>
  </w:style>
  <w:style w:type="paragraph" w:styleId="Footer">
    <w:name w:val="footer"/>
    <w:basedOn w:val="Normal"/>
    <w:link w:val="FooterChar"/>
    <w:uiPriority w:val="99"/>
    <w:rsid w:val="001D5E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5ECC"/>
    <w:rPr>
      <w:rFonts w:cs="Times New Roman"/>
    </w:rPr>
  </w:style>
  <w:style w:type="paragraph" w:styleId="BalloonText">
    <w:name w:val="Balloon Text"/>
    <w:basedOn w:val="Normal"/>
    <w:link w:val="BalloonTextChar"/>
    <w:uiPriority w:val="99"/>
    <w:semiHidden/>
    <w:unhideWhenUsed/>
    <w:rsid w:val="00FE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10"/>
    <w:rPr>
      <w:rFonts w:ascii="Tahoma" w:hAnsi="Tahoma" w:cs="Tahoma"/>
      <w:sz w:val="16"/>
      <w:szCs w:val="16"/>
    </w:rPr>
  </w:style>
  <w:style w:type="paragraph" w:styleId="NoSpacing">
    <w:name w:val="No Spacing"/>
    <w:link w:val="NoSpacingChar"/>
    <w:uiPriority w:val="1"/>
    <w:qFormat/>
    <w:rsid w:val="00FE1210"/>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E1210"/>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7C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81B20"/>
    <w:pPr>
      <w:ind w:left="720"/>
      <w:contextualSpacing/>
    </w:pPr>
  </w:style>
  <w:style w:type="paragraph" w:styleId="Header">
    <w:name w:val="header"/>
    <w:basedOn w:val="Normal"/>
    <w:link w:val="HeaderChar"/>
    <w:uiPriority w:val="99"/>
    <w:rsid w:val="001D5EC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5ECC"/>
    <w:rPr>
      <w:rFonts w:cs="Times New Roman"/>
    </w:rPr>
  </w:style>
  <w:style w:type="paragraph" w:styleId="Footer">
    <w:name w:val="footer"/>
    <w:basedOn w:val="Normal"/>
    <w:link w:val="FooterChar"/>
    <w:uiPriority w:val="99"/>
    <w:rsid w:val="001D5E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5ECC"/>
    <w:rPr>
      <w:rFonts w:cs="Times New Roman"/>
    </w:rPr>
  </w:style>
  <w:style w:type="paragraph" w:styleId="BalloonText">
    <w:name w:val="Balloon Text"/>
    <w:basedOn w:val="Normal"/>
    <w:link w:val="BalloonTextChar"/>
    <w:uiPriority w:val="99"/>
    <w:semiHidden/>
    <w:unhideWhenUsed/>
    <w:rsid w:val="00FE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10"/>
    <w:rPr>
      <w:rFonts w:ascii="Tahoma" w:hAnsi="Tahoma" w:cs="Tahoma"/>
      <w:sz w:val="16"/>
      <w:szCs w:val="16"/>
    </w:rPr>
  </w:style>
  <w:style w:type="paragraph" w:styleId="NoSpacing">
    <w:name w:val="No Spacing"/>
    <w:link w:val="NoSpacingChar"/>
    <w:uiPriority w:val="1"/>
    <w:qFormat/>
    <w:rsid w:val="00FE1210"/>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E1210"/>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99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43"/>
    <w:rsid w:val="005A6F43"/>
    <w:rsid w:val="00F0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9C399A197C45338CD25C4DAA9F8C28">
    <w:name w:val="BF9C399A197C45338CD25C4DAA9F8C28"/>
    <w:rsid w:val="005A6F43"/>
  </w:style>
  <w:style w:type="paragraph" w:customStyle="1" w:styleId="860D0CC714474F93BAB5E382CEFA4CDE">
    <w:name w:val="860D0CC714474F93BAB5E382CEFA4CDE"/>
    <w:rsid w:val="005A6F43"/>
  </w:style>
  <w:style w:type="paragraph" w:customStyle="1" w:styleId="AB07FA8940734C3F8D6516499B25B787">
    <w:name w:val="AB07FA8940734C3F8D6516499B25B787"/>
    <w:rsid w:val="005A6F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9C399A197C45338CD25C4DAA9F8C28">
    <w:name w:val="BF9C399A197C45338CD25C4DAA9F8C28"/>
    <w:rsid w:val="005A6F43"/>
  </w:style>
  <w:style w:type="paragraph" w:customStyle="1" w:styleId="860D0CC714474F93BAB5E382CEFA4CDE">
    <w:name w:val="860D0CC714474F93BAB5E382CEFA4CDE"/>
    <w:rsid w:val="005A6F43"/>
  </w:style>
  <w:style w:type="paragraph" w:customStyle="1" w:styleId="AB07FA8940734C3F8D6516499B25B787">
    <w:name w:val="AB07FA8940734C3F8D6516499B25B787"/>
    <w:rsid w:val="005A6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Updated 12.2012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Dept. Community Colleges &amp; Workforce Development</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Tackman</dc:creator>
  <cp:lastModifiedBy>Rachel A Soto</cp:lastModifiedBy>
  <cp:revision>6</cp:revision>
  <dcterms:created xsi:type="dcterms:W3CDTF">2012-12-04T21:07:00Z</dcterms:created>
  <dcterms:modified xsi:type="dcterms:W3CDTF">2012-12-04T23:28:00Z</dcterms:modified>
</cp:coreProperties>
</file>